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712F2" w:rsidRDefault="00937298" w14:paraId="14082230" w14:textId="13F18477">
      <w:pPr>
        <w:rPr>
          <w:sz w:val="28"/>
          <w:szCs w:val="28"/>
          <w:u w:val="single"/>
        </w:rPr>
      </w:pPr>
      <w:r w:rsidRPr="00891161">
        <w:rPr>
          <w:sz w:val="28"/>
          <w:szCs w:val="28"/>
          <w:u w:val="single"/>
        </w:rPr>
        <w:t xml:space="preserve">Spanish Visiting teachers </w:t>
      </w:r>
      <w:r w:rsidR="00771203">
        <w:rPr>
          <w:sz w:val="28"/>
          <w:szCs w:val="28"/>
          <w:u w:val="single"/>
        </w:rPr>
        <w:t>Checklist</w:t>
      </w:r>
    </w:p>
    <w:p w:rsidRPr="00614175" w:rsidR="00BD7B0F" w:rsidP="6D7C09B7" w:rsidRDefault="00BD7B0F" w14:paraId="141573F1" w14:textId="1E400F89">
      <w:pPr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6D7C09B7" w:rsidR="00BD7B0F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The </w:t>
      </w:r>
      <w:r w:rsidRPr="6D7C09B7" w:rsidR="3164F13E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383236" w:rsidTr="68217ABE" w14:paraId="31BC3D32" w14:textId="77777777">
        <w:tc>
          <w:tcPr>
            <w:tcW w:w="8359" w:type="dxa"/>
            <w:tcMar/>
          </w:tcPr>
          <w:p w:rsidR="00BD7B0F" w:rsidRDefault="00973774" w14:paraId="27C4E75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Is it approved by the Department?</w:t>
            </w:r>
          </w:p>
          <w:p w:rsidRPr="008C34EC" w:rsidR="00AC1BDF" w:rsidRDefault="008C34EC" w14:paraId="3A7E0855" w14:textId="7508655D">
            <w:pPr>
              <w:rPr>
                <w:b/>
                <w:bCs/>
                <w:color w:val="385623" w:themeColor="accent6" w:themeShade="80"/>
              </w:rPr>
            </w:pPr>
            <w:r w:rsidRPr="008C34EC">
              <w:rPr>
                <w:b/>
                <w:bCs/>
                <w:color w:val="0070C0"/>
              </w:rPr>
              <w:t xml:space="preserve">It’s </w:t>
            </w:r>
            <w:r>
              <w:rPr>
                <w:b/>
                <w:bCs/>
                <w:color w:val="0070C0"/>
              </w:rPr>
              <w:t>the result of an MoU between DE and Ministry of Education and Culture of Spain</w:t>
            </w:r>
          </w:p>
        </w:tc>
        <w:tc>
          <w:tcPr>
            <w:tcW w:w="657" w:type="dxa"/>
            <w:tcMar/>
          </w:tcPr>
          <w:p w:rsidR="00BD7B0F" w:rsidRDefault="00717BCC" w14:paraId="10128670" w14:textId="385ADC1D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D36CC02" wp14:editId="7EB415FD">
                  <wp:extent cx="171450" cy="17145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236" w:rsidTr="68217ABE" w14:paraId="446AC15C" w14:textId="77777777">
        <w:tc>
          <w:tcPr>
            <w:tcW w:w="8359" w:type="dxa"/>
            <w:tcMar/>
          </w:tcPr>
          <w:p w:rsidR="00BD7B0F" w:rsidRDefault="007A4806" w14:paraId="40CD14C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Track record?</w:t>
            </w:r>
          </w:p>
          <w:p w:rsidRPr="00C853B5" w:rsidR="00C853B5" w:rsidRDefault="00C853B5" w14:paraId="4DBF50DC" w14:textId="461A58DB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Programme has been running successfully in other jurisdictions for many years</w:t>
            </w:r>
          </w:p>
        </w:tc>
        <w:tc>
          <w:tcPr>
            <w:tcW w:w="657" w:type="dxa"/>
            <w:tcMar/>
          </w:tcPr>
          <w:p w:rsidR="00BD7B0F" w:rsidRDefault="007A4806" w14:paraId="3F8DF7DD" w14:textId="6024CEFF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25EA38" wp14:editId="6C976186">
                  <wp:extent cx="171450" cy="171450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236" w:rsidTr="68217ABE" w14:paraId="1E3741C1" w14:textId="77777777">
        <w:tc>
          <w:tcPr>
            <w:tcW w:w="8359" w:type="dxa"/>
            <w:tcMar/>
          </w:tcPr>
          <w:p w:rsidR="00E411A1" w:rsidRDefault="00095955" w14:paraId="4BC016BD" w14:textId="13C238F1">
            <w:pPr>
              <w:rPr>
                <w:b/>
                <w:bCs/>
              </w:rPr>
            </w:pPr>
            <w:r>
              <w:rPr>
                <w:b/>
                <w:bCs/>
              </w:rPr>
              <w:t>Additional</w:t>
            </w:r>
            <w:r w:rsidR="006D06A9">
              <w:rPr>
                <w:b/>
                <w:bCs/>
              </w:rPr>
              <w:t xml:space="preserve"> value to our school</w:t>
            </w:r>
            <w:r w:rsidR="00E411A1">
              <w:rPr>
                <w:b/>
                <w:bCs/>
              </w:rPr>
              <w:t>?</w:t>
            </w:r>
          </w:p>
          <w:p w:rsidR="00BD7B0F" w:rsidRDefault="00E411A1" w14:paraId="4E88CBB9" w14:textId="2890880D">
            <w:pPr>
              <w:rPr>
                <w:b/>
                <w:bCs/>
              </w:rPr>
            </w:pPr>
            <w:r w:rsidRPr="00E411A1">
              <w:rPr>
                <w:b/>
                <w:bCs/>
                <w:color w:val="0070C0"/>
              </w:rPr>
              <w:t>Offers students the opportunity to learn how to interact with and respect other cultures</w:t>
            </w:r>
          </w:p>
        </w:tc>
        <w:tc>
          <w:tcPr>
            <w:tcW w:w="657" w:type="dxa"/>
            <w:tcMar/>
          </w:tcPr>
          <w:p w:rsidR="00BD7B0F" w:rsidRDefault="00095955" w14:paraId="70FC6839" w14:textId="5FCA59A1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0DD4CB4" wp14:editId="74D47FB6">
                  <wp:extent cx="171450" cy="17145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236" w:rsidTr="68217ABE" w14:paraId="515BF77F" w14:textId="77777777">
        <w:tc>
          <w:tcPr>
            <w:tcW w:w="8359" w:type="dxa"/>
            <w:tcMar/>
          </w:tcPr>
          <w:p w:rsidR="00BD7B0F" w:rsidRDefault="006D06A9" w14:paraId="2596682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Value for the future?</w:t>
            </w:r>
          </w:p>
          <w:p w:rsidR="006D06A9" w:rsidRDefault="00F7596D" w14:paraId="48E24415" w14:textId="2D5CBA34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Opportunity</w:t>
            </w:r>
            <w:r w:rsidR="00057C8B">
              <w:rPr>
                <w:b/>
                <w:bCs/>
                <w:color w:val="0070C0"/>
              </w:rPr>
              <w:t xml:space="preserve"> to develop relationships and exchanges with the Spanish teacher’s scho</w:t>
            </w:r>
            <w:r>
              <w:rPr>
                <w:b/>
                <w:bCs/>
                <w:color w:val="0070C0"/>
              </w:rPr>
              <w:t>ol</w:t>
            </w:r>
          </w:p>
        </w:tc>
        <w:tc>
          <w:tcPr>
            <w:tcW w:w="657" w:type="dxa"/>
            <w:tcMar/>
          </w:tcPr>
          <w:p w:rsidR="00BD7B0F" w:rsidRDefault="00F7596D" w14:paraId="2B5AB199" w14:textId="596039EA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B9AA01C" wp14:editId="55FD2916">
                  <wp:extent cx="171450" cy="17145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E94" w:rsidTr="68217ABE" w14:paraId="2DC9ADF7" w14:textId="77777777">
        <w:tc>
          <w:tcPr>
            <w:tcW w:w="8359" w:type="dxa"/>
            <w:tcMar/>
          </w:tcPr>
          <w:p w:rsidR="000F7E94" w:rsidP="000F7E94" w:rsidRDefault="000F7E94" w14:paraId="6C33187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Did consultation take place on the programme?</w:t>
            </w:r>
          </w:p>
          <w:p w:rsidRPr="000F7E94" w:rsidR="000F7E94" w:rsidP="000F7E94" w:rsidRDefault="000F7E94" w14:paraId="7F3ED596" w14:textId="26437D43">
            <w:pPr>
              <w:rPr>
                <w:b/>
                <w:bCs/>
                <w:color w:val="0070C0"/>
              </w:rPr>
            </w:pPr>
            <w:r w:rsidRPr="000F7E94">
              <w:rPr>
                <w:b/>
                <w:bCs/>
                <w:color w:val="0070C0"/>
              </w:rPr>
              <w:t xml:space="preserve">Yes, </w:t>
            </w:r>
            <w:r w:rsidRPr="000F7E94">
              <w:rPr>
                <w:b/>
                <w:bCs/>
                <w:color w:val="0070C0"/>
              </w:rPr>
              <w:t>with the Teaching Council, in the Department of Education with Teacher Education Section (Teacher Supply), Teacher Allocations, Terms and Conditions, ESR, International Section, the Inspectorate</w:t>
            </w:r>
            <w:r w:rsidRPr="000F7E94">
              <w:rPr>
                <w:b/>
                <w:bCs/>
                <w:color w:val="0070C0"/>
              </w:rPr>
              <w:t xml:space="preserve">, </w:t>
            </w:r>
            <w:r w:rsidRPr="000F7E94">
              <w:rPr>
                <w:b/>
                <w:bCs/>
                <w:color w:val="0070C0"/>
              </w:rPr>
              <w:t>Post Primary Languages Ireland (PPLI)</w:t>
            </w:r>
            <w:r w:rsidRPr="000F7E94">
              <w:rPr>
                <w:b/>
                <w:bCs/>
                <w:color w:val="0070C0"/>
              </w:rPr>
              <w:t xml:space="preserve"> and with the school management bodies</w:t>
            </w:r>
            <w:r w:rsidRPr="000F7E94">
              <w:rPr>
                <w:b/>
                <w:bCs/>
                <w:color w:val="0070C0"/>
              </w:rPr>
              <w:t>.</w:t>
            </w:r>
          </w:p>
          <w:p w:rsidR="000F7E94" w:rsidP="000F7E94" w:rsidRDefault="000F7E94" w14:paraId="27B34152" w14:textId="2BCCD5CE">
            <w:pPr>
              <w:rPr>
                <w:b/>
                <w:bCs/>
              </w:rPr>
            </w:pPr>
          </w:p>
        </w:tc>
        <w:tc>
          <w:tcPr>
            <w:tcW w:w="657" w:type="dxa"/>
            <w:tcMar/>
          </w:tcPr>
          <w:p w:rsidR="000F7E94" w:rsidP="000F7E94" w:rsidRDefault="000F7E94" w14:paraId="22DDB085" w14:textId="58654D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4B91EC" wp14:editId="0B29DC69">
                  <wp:extent cx="171450" cy="171450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FB8" w:rsidTr="68217ABE" w14:paraId="09B5A65D" w14:textId="77777777">
        <w:tc>
          <w:tcPr>
            <w:tcW w:w="8359" w:type="dxa"/>
            <w:tcMar/>
          </w:tcPr>
          <w:p w:rsidR="00706FB8" w:rsidP="000F7E94" w:rsidRDefault="00706FB8" w14:paraId="43F23039" w14:textId="7B6CBD96">
            <w:pPr>
              <w:rPr>
                <w:b/>
                <w:bCs/>
              </w:rPr>
            </w:pPr>
            <w:r>
              <w:rPr>
                <w:b/>
                <w:bCs/>
              </w:rPr>
              <w:t>Is my school eligible to apply?</w:t>
            </w:r>
          </w:p>
          <w:p w:rsidRPr="002A592D" w:rsidR="002A592D" w:rsidP="000F7E94" w:rsidRDefault="002A592D" w14:paraId="15B212B0" w14:textId="689D614D">
            <w:pPr>
              <w:rPr>
                <w:rFonts w:eastAsia="Bariol Regular" w:cs="Bariol Regular"/>
                <w:b w:val="1"/>
                <w:bCs w:val="1"/>
                <w:color w:val="0070C0"/>
              </w:rPr>
            </w:pPr>
            <w:r w:rsidRPr="68217ABE" w:rsidR="002A592D">
              <w:rPr>
                <w:b w:val="1"/>
                <w:bCs w:val="1"/>
                <w:color w:val="0070C0"/>
              </w:rPr>
              <w:t>All publicly funded post-primary schools in Ireland that have unfilled Spanish teaching positions which are part of Department of Education allocation hours are eligible. The positions should be full-time with a minimum of 15 hours for Spanish.</w:t>
            </w:r>
          </w:p>
          <w:p w:rsidR="00706FB8" w:rsidP="000F7E94" w:rsidRDefault="00706FB8" w14:paraId="486C6CFE" w14:textId="3A7F627D">
            <w:pPr>
              <w:rPr>
                <w:b/>
                <w:bCs/>
              </w:rPr>
            </w:pPr>
          </w:p>
        </w:tc>
        <w:tc>
          <w:tcPr>
            <w:tcW w:w="657" w:type="dxa"/>
            <w:tcMar/>
          </w:tcPr>
          <w:p w:rsidR="00706FB8" w:rsidP="000F7E94" w:rsidRDefault="00706FB8" w14:paraId="029E3075" w14:textId="3D30DA3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3146B5" wp14:editId="7B723A7C">
                  <wp:extent cx="171450" cy="171450"/>
                  <wp:effectExtent l="0" t="0" r="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EFD" w:rsidRDefault="00FD0EFD" w14:paraId="562B7516" w14:textId="561429BC">
      <w:pPr>
        <w:rPr>
          <w:b/>
          <w:bCs/>
        </w:rPr>
      </w:pPr>
    </w:p>
    <w:p w:rsidRPr="00614175" w:rsidR="00F7596D" w:rsidRDefault="00F7596D" w14:paraId="5E920582" w14:textId="2BFDC54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14175">
        <w:rPr>
          <w:rFonts w:asciiTheme="minorHAnsi" w:hAnsiTheme="minorHAnsi" w:cstheme="minorHAnsi"/>
          <w:b/>
          <w:bCs/>
          <w:sz w:val="24"/>
          <w:szCs w:val="24"/>
        </w:rPr>
        <w:t>The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F7596D" w:rsidTr="7143DCD3" w14:paraId="6A99C305" w14:textId="77777777">
        <w:tc>
          <w:tcPr>
            <w:tcW w:w="8359" w:type="dxa"/>
            <w:tcMar/>
          </w:tcPr>
          <w:p w:rsidR="00F7596D" w:rsidP="009577D9" w:rsidRDefault="00D63944" w14:paraId="46751C81" w14:textId="687F6E5A">
            <w:pPr>
              <w:rPr>
                <w:b/>
                <w:bCs/>
              </w:rPr>
            </w:pPr>
            <w:r>
              <w:rPr>
                <w:b/>
                <w:bCs/>
              </w:rPr>
              <w:t>Qualified Teachers</w:t>
            </w:r>
            <w:r w:rsidR="00F7596D">
              <w:rPr>
                <w:b/>
                <w:bCs/>
              </w:rPr>
              <w:t>?</w:t>
            </w:r>
          </w:p>
          <w:p w:rsidRPr="008C34EC" w:rsidR="00F7596D" w:rsidP="7143DCD3" w:rsidRDefault="00D63944" w14:paraId="15D349B2" w14:textId="24151D80">
            <w:pPr>
              <w:rPr>
                <w:b w:val="1"/>
                <w:bCs w:val="1"/>
                <w:color w:val="0070C0" w:themeColor="accent6" w:themeShade="80"/>
              </w:rPr>
            </w:pPr>
            <w:r w:rsidRPr="7143DCD3" w:rsidR="00D63944">
              <w:rPr>
                <w:b w:val="1"/>
                <w:bCs w:val="1"/>
                <w:color w:val="0070C0"/>
              </w:rPr>
              <w:t>F</w:t>
            </w:r>
            <w:r w:rsidRPr="7143DCD3" w:rsidR="00CB7CAC">
              <w:rPr>
                <w:b w:val="1"/>
                <w:bCs w:val="1"/>
                <w:color w:val="0070C0"/>
              </w:rPr>
              <w:t>ully recognised and registered in Spain</w:t>
            </w:r>
            <w:r w:rsidRPr="7143DCD3" w:rsidR="5495CD90">
              <w:rPr>
                <w:b w:val="1"/>
                <w:bCs w:val="1"/>
                <w:color w:val="0070C0"/>
              </w:rPr>
              <w:t xml:space="preserve">, many </w:t>
            </w:r>
            <w:r w:rsidRPr="7143DCD3" w:rsidR="00CB7CAC">
              <w:rPr>
                <w:b w:val="1"/>
                <w:bCs w:val="1"/>
                <w:color w:val="0070C0"/>
              </w:rPr>
              <w:t>employed as Civil Servants with the Ministry of Education</w:t>
            </w:r>
          </w:p>
        </w:tc>
        <w:tc>
          <w:tcPr>
            <w:tcW w:w="657" w:type="dxa"/>
            <w:tcMar/>
          </w:tcPr>
          <w:p w:rsidR="00F7596D" w:rsidP="009577D9" w:rsidRDefault="00F7596D" w14:paraId="65BEFA6B" w14:textId="7777777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2F161B5" wp14:editId="513E15D9">
                  <wp:extent cx="171450" cy="171450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6D" w:rsidTr="7143DCD3" w14:paraId="7346C0C2" w14:textId="77777777">
        <w:tc>
          <w:tcPr>
            <w:tcW w:w="8359" w:type="dxa"/>
            <w:tcMar/>
          </w:tcPr>
          <w:p w:rsidR="00F7596D" w:rsidP="009577D9" w:rsidRDefault="009316A8" w14:paraId="27DB8317" w14:textId="3A60BCEA">
            <w:pPr>
              <w:rPr>
                <w:b/>
                <w:bCs/>
              </w:rPr>
            </w:pPr>
            <w:r>
              <w:rPr>
                <w:b/>
                <w:bCs/>
              </w:rPr>
              <w:t>Have a job back home</w:t>
            </w:r>
            <w:r w:rsidR="00F7596D">
              <w:rPr>
                <w:b/>
                <w:bCs/>
              </w:rPr>
              <w:t>?</w:t>
            </w:r>
          </w:p>
          <w:p w:rsidRPr="00C853B5" w:rsidR="00F7596D" w:rsidP="009577D9" w:rsidRDefault="00E02F8C" w14:paraId="2B40CEE4" w14:textId="4E902505">
            <w:pPr>
              <w:rPr>
                <w:b w:val="1"/>
                <w:bCs w:val="1"/>
                <w:color w:val="0070C0"/>
              </w:rPr>
            </w:pPr>
            <w:r w:rsidRPr="68217ABE" w:rsidR="622D18EB">
              <w:rPr>
                <w:b w:val="1"/>
                <w:bCs w:val="1"/>
                <w:color w:val="0070C0"/>
              </w:rPr>
              <w:t xml:space="preserve">On career break </w:t>
            </w:r>
            <w:r w:rsidRPr="68217ABE" w:rsidR="4BFB5FFF">
              <w:rPr>
                <w:b w:val="1"/>
                <w:bCs w:val="1"/>
                <w:color w:val="0070C0"/>
              </w:rPr>
              <w:t>for one year, extendable to two years (Note: any teacher staying for a second year would be entitled to a CID if they chose to stay in Ireland)</w:t>
            </w:r>
          </w:p>
        </w:tc>
        <w:tc>
          <w:tcPr>
            <w:tcW w:w="657" w:type="dxa"/>
            <w:tcMar/>
          </w:tcPr>
          <w:p w:rsidR="00F7596D" w:rsidP="009577D9" w:rsidRDefault="00F7596D" w14:paraId="704DC9E1" w14:textId="7777777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5D90F68" wp14:editId="0330E000">
                  <wp:extent cx="171450" cy="171450"/>
                  <wp:effectExtent l="0" t="0" r="0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6D" w:rsidTr="7143DCD3" w14:paraId="28A65870" w14:textId="77777777">
        <w:tc>
          <w:tcPr>
            <w:tcW w:w="8359" w:type="dxa"/>
            <w:tcMar/>
          </w:tcPr>
          <w:p w:rsidR="00F7596D" w:rsidP="009577D9" w:rsidRDefault="005E141E" w14:paraId="7C5DD4C6" w14:textId="520F0ED2">
            <w:pPr>
              <w:rPr>
                <w:b/>
                <w:bCs/>
              </w:rPr>
            </w:pPr>
            <w:r>
              <w:rPr>
                <w:b/>
                <w:bCs/>
              </w:rPr>
              <w:t>Teaching Experience</w:t>
            </w:r>
            <w:r w:rsidR="00F7596D">
              <w:rPr>
                <w:b/>
                <w:bCs/>
              </w:rPr>
              <w:t>?</w:t>
            </w:r>
          </w:p>
          <w:p w:rsidRPr="00C853B5" w:rsidR="00F7596D" w:rsidP="009577D9" w:rsidRDefault="00C4200A" w14:paraId="36B8AB56" w14:textId="30981D7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Minimum of two years</w:t>
            </w:r>
          </w:p>
        </w:tc>
        <w:tc>
          <w:tcPr>
            <w:tcW w:w="657" w:type="dxa"/>
            <w:tcMar/>
          </w:tcPr>
          <w:p w:rsidR="00F7596D" w:rsidP="009577D9" w:rsidRDefault="00F7596D" w14:paraId="6591E260" w14:textId="7777777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50E23F7" wp14:editId="0A86648C">
                  <wp:extent cx="171450" cy="171450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6D" w:rsidTr="7143DCD3" w14:paraId="2FD81497" w14:textId="77777777">
        <w:tc>
          <w:tcPr>
            <w:tcW w:w="8359" w:type="dxa"/>
            <w:tcMar/>
          </w:tcPr>
          <w:p w:rsidR="00F7596D" w:rsidP="009577D9" w:rsidRDefault="00C4200A" w14:paraId="109B992E" w14:textId="33F716DA">
            <w:pPr>
              <w:rPr>
                <w:b/>
                <w:bCs/>
              </w:rPr>
            </w:pPr>
            <w:r>
              <w:rPr>
                <w:b/>
                <w:bCs/>
              </w:rPr>
              <w:t>Good English?</w:t>
            </w:r>
          </w:p>
          <w:p w:rsidR="00F7596D" w:rsidP="009577D9" w:rsidRDefault="00C4200A" w14:paraId="3C50410B" w14:textId="0716FD17">
            <w:pPr>
              <w:rPr>
                <w:b/>
                <w:bCs/>
              </w:rPr>
            </w:pPr>
            <w:r w:rsidRPr="00C4200A">
              <w:rPr>
                <w:b/>
                <w:bCs/>
                <w:color w:val="0070C0"/>
              </w:rPr>
              <w:t>Advanced level of English</w:t>
            </w:r>
          </w:p>
        </w:tc>
        <w:tc>
          <w:tcPr>
            <w:tcW w:w="657" w:type="dxa"/>
            <w:tcMar/>
          </w:tcPr>
          <w:p w:rsidR="00F7596D" w:rsidP="009577D9" w:rsidRDefault="00F7596D" w14:paraId="6DDC19D6" w14:textId="7777777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0CC009A" wp14:editId="0D3FF5E8">
                  <wp:extent cx="171450" cy="171450"/>
                  <wp:effectExtent l="0" t="0" r="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96D" w:rsidTr="7143DCD3" w14:paraId="5D61FB45" w14:textId="77777777">
        <w:tc>
          <w:tcPr>
            <w:tcW w:w="8359" w:type="dxa"/>
            <w:tcMar/>
          </w:tcPr>
          <w:p w:rsidR="00F7596D" w:rsidP="009577D9" w:rsidRDefault="00217AF9" w14:paraId="0F9AA36D" w14:textId="5CCC1264">
            <w:pPr>
              <w:rPr>
                <w:b/>
                <w:bCs/>
              </w:rPr>
            </w:pPr>
            <w:r>
              <w:rPr>
                <w:b/>
                <w:bCs/>
              </w:rPr>
              <w:t>Can register with the Teaching Council</w:t>
            </w:r>
          </w:p>
          <w:p w:rsidR="00F7596D" w:rsidP="009577D9" w:rsidRDefault="00217AF9" w14:paraId="3A7C3369" w14:textId="3E37E9E0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Each teacher has been pre-screened to ensure they meet the criteria</w:t>
            </w:r>
          </w:p>
        </w:tc>
        <w:tc>
          <w:tcPr>
            <w:tcW w:w="657" w:type="dxa"/>
            <w:tcMar/>
          </w:tcPr>
          <w:p w:rsidR="00F7596D" w:rsidP="009577D9" w:rsidRDefault="00F7596D" w14:paraId="49CD206E" w14:textId="7777777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9C98FAF" wp14:editId="749A1492">
                  <wp:extent cx="171450" cy="171450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AE" w:rsidTr="7143DCD3" w14:paraId="0758555D" w14:textId="77777777">
        <w:tc>
          <w:tcPr>
            <w:tcW w:w="8359" w:type="dxa"/>
            <w:tcMar/>
          </w:tcPr>
          <w:p w:rsidR="00627AAE" w:rsidP="009577D9" w:rsidRDefault="00C51F32" w14:paraId="3CBC792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Screened for suitability to the Irish </w:t>
            </w:r>
            <w:proofErr w:type="gramStart"/>
            <w:r>
              <w:rPr>
                <w:b/>
                <w:bCs/>
              </w:rPr>
              <w:t>schools</w:t>
            </w:r>
            <w:proofErr w:type="gramEnd"/>
            <w:r>
              <w:rPr>
                <w:b/>
                <w:bCs/>
              </w:rPr>
              <w:t xml:space="preserve"> context?</w:t>
            </w:r>
          </w:p>
          <w:p w:rsidR="00C51F32" w:rsidP="7143DCD3" w:rsidRDefault="00A95B8D" w14:paraId="327A96FB" w14:textId="03126E24">
            <w:pPr>
              <w:rPr>
                <w:b w:val="1"/>
                <w:bCs w:val="1"/>
                <w:color w:val="0070C0"/>
              </w:rPr>
            </w:pPr>
            <w:r w:rsidRPr="7143DCD3" w:rsidR="00A95B8D">
              <w:rPr>
                <w:b w:val="1"/>
                <w:bCs w:val="1"/>
                <w:color w:val="0070C0"/>
              </w:rPr>
              <w:t>Initially by Ministry of Education in Spain, then by DE, PPLI and</w:t>
            </w:r>
            <w:r w:rsidRPr="7143DCD3" w:rsidR="588B4E15">
              <w:rPr>
                <w:b w:val="1"/>
                <w:bCs w:val="1"/>
                <w:color w:val="0070C0"/>
              </w:rPr>
              <w:t xml:space="preserve"> schools that have expressed an interest in the scheme</w:t>
            </w:r>
          </w:p>
        </w:tc>
        <w:tc>
          <w:tcPr>
            <w:tcW w:w="657" w:type="dxa"/>
            <w:tcMar/>
          </w:tcPr>
          <w:p w:rsidR="00627AAE" w:rsidP="009577D9" w:rsidRDefault="00A95B8D" w14:paraId="23FEF70C" w14:textId="3EE5A6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2A3EAE" wp14:editId="6EB35719">
                  <wp:extent cx="171450" cy="171450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C68" w:rsidTr="7143DCD3" w14:paraId="4A60A05D" w14:textId="77777777">
        <w:tc>
          <w:tcPr>
            <w:tcW w:w="8359" w:type="dxa"/>
            <w:tcMar/>
          </w:tcPr>
          <w:p w:rsidR="005C7C68" w:rsidP="009577D9" w:rsidRDefault="005C7C68" w14:paraId="56E90DE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Employed </w:t>
            </w:r>
            <w:r w:rsidR="00ED1917">
              <w:rPr>
                <w:b/>
                <w:bCs/>
              </w:rPr>
              <w:t>with the same Terms and Conditions as other teachers?</w:t>
            </w:r>
          </w:p>
          <w:p w:rsidRPr="00ED1917" w:rsidR="00ED1917" w:rsidP="009577D9" w:rsidRDefault="00ED1917" w14:paraId="29882AF4" w14:textId="79C0F78A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T</w:t>
            </w:r>
            <w:r w:rsidRPr="00ED1917">
              <w:rPr>
                <w:b/>
                <w:bCs/>
                <w:color w:val="0070C0"/>
              </w:rPr>
              <w:t>he same terms and conditions as apply to other teachers in the host school in accordance with their pay policy</w:t>
            </w:r>
            <w:r>
              <w:rPr>
                <w:b/>
                <w:bCs/>
                <w:color w:val="0070C0"/>
              </w:rPr>
              <w:t xml:space="preserve"> apply</w:t>
            </w:r>
            <w:r w:rsidRPr="00ED1917">
              <w:rPr>
                <w:b/>
                <w:bCs/>
                <w:color w:val="0070C0"/>
              </w:rPr>
              <w:t xml:space="preserve">. All contracts will be compliant with Irish employment law </w:t>
            </w:r>
            <w:proofErr w:type="gramStart"/>
            <w:r w:rsidRPr="00ED1917">
              <w:rPr>
                <w:b/>
                <w:bCs/>
                <w:color w:val="0070C0"/>
              </w:rPr>
              <w:t>with regard to</w:t>
            </w:r>
            <w:proofErr w:type="gramEnd"/>
            <w:r w:rsidRPr="00ED1917">
              <w:rPr>
                <w:b/>
                <w:bCs/>
                <w:color w:val="0070C0"/>
              </w:rPr>
              <w:t xml:space="preserve"> fixed term contracts.   </w:t>
            </w:r>
          </w:p>
        </w:tc>
        <w:tc>
          <w:tcPr>
            <w:tcW w:w="657" w:type="dxa"/>
            <w:tcMar/>
          </w:tcPr>
          <w:p w:rsidR="005C7C68" w:rsidP="009577D9" w:rsidRDefault="00ED1917" w14:paraId="67E4AA28" w14:textId="079F891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5AB82F" wp14:editId="4958967A">
                  <wp:extent cx="171450" cy="171450"/>
                  <wp:effectExtent l="0" t="0" r="0" b="0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EFD" w:rsidRDefault="00FD0EFD" w14:paraId="60E50A12" w14:textId="1BE3E277">
      <w:pPr>
        <w:rPr>
          <w:b/>
          <w:bCs/>
        </w:rPr>
      </w:pPr>
    </w:p>
    <w:p w:rsidRPr="00614175" w:rsidR="005956C6" w:rsidP="005956C6" w:rsidRDefault="005956C6" w14:paraId="3F808810" w14:textId="22896675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695F79" w:rsidTr="7143DCD3" w14:paraId="3B4FAFBC" w14:textId="77777777">
        <w:tc>
          <w:tcPr>
            <w:tcW w:w="8359" w:type="dxa"/>
            <w:tcMar/>
          </w:tcPr>
          <w:p w:rsidR="00695F79" w:rsidP="009577D9" w:rsidRDefault="00695F79" w14:paraId="069C55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Will someone oversee the programme?</w:t>
            </w:r>
          </w:p>
          <w:p w:rsidRPr="00695F79" w:rsidR="00695F79" w:rsidP="009577D9" w:rsidRDefault="00695F79" w14:paraId="6E120608" w14:textId="2800242F">
            <w:pPr>
              <w:rPr>
                <w:b/>
                <w:bCs/>
                <w:color w:val="0070C0"/>
              </w:rPr>
            </w:pPr>
            <w:r w:rsidRPr="00695F79">
              <w:rPr>
                <w:b/>
                <w:bCs/>
                <w:color w:val="0070C0"/>
              </w:rPr>
              <w:t xml:space="preserve">DE </w:t>
            </w:r>
            <w:r w:rsidRPr="00695F79">
              <w:rPr>
                <w:b/>
                <w:bCs/>
                <w:color w:val="0070C0"/>
              </w:rPr>
              <w:t xml:space="preserve">and a representative of the Ministry of Education in Spain in Ireland, </w:t>
            </w:r>
            <w:r w:rsidRPr="00695F79">
              <w:rPr>
                <w:b/>
                <w:bCs/>
                <w:color w:val="0070C0"/>
              </w:rPr>
              <w:t>with support from</w:t>
            </w:r>
            <w:r w:rsidRPr="00695F79">
              <w:rPr>
                <w:b/>
                <w:bCs/>
                <w:color w:val="0070C0"/>
              </w:rPr>
              <w:t xml:space="preserve"> Post-Primary Languages Ireland (PPLI)</w:t>
            </w:r>
          </w:p>
        </w:tc>
        <w:tc>
          <w:tcPr>
            <w:tcW w:w="657" w:type="dxa"/>
            <w:tcMar/>
          </w:tcPr>
          <w:p w:rsidR="00695F79" w:rsidP="009577D9" w:rsidRDefault="00A95B8D" w14:paraId="447E45FC" w14:textId="71215BA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C531F1" wp14:editId="5319A72B">
                  <wp:extent cx="171450" cy="171450"/>
                  <wp:effectExtent l="0" t="0" r="0" b="0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C6" w:rsidTr="7143DCD3" w14:paraId="6A4F4E36" w14:textId="77777777">
        <w:tc>
          <w:tcPr>
            <w:tcW w:w="8359" w:type="dxa"/>
            <w:tcMar/>
          </w:tcPr>
          <w:p w:rsidR="005956C6" w:rsidP="009577D9" w:rsidRDefault="00BF596E" w14:paraId="40F0AF25" w14:textId="501F7AB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PPS Numbers</w:t>
            </w:r>
            <w:r w:rsidR="005956C6">
              <w:rPr>
                <w:b/>
                <w:bCs/>
              </w:rPr>
              <w:t>?</w:t>
            </w:r>
          </w:p>
          <w:p w:rsidRPr="008C34EC" w:rsidR="005956C6" w:rsidP="009577D9" w:rsidRDefault="00BF596E" w14:paraId="6C7BF668" w14:textId="1FB4CF4A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0070C0"/>
              </w:rPr>
              <w:t>Department of Education will liaise with Department of Social Protection on these</w:t>
            </w:r>
          </w:p>
        </w:tc>
        <w:tc>
          <w:tcPr>
            <w:tcW w:w="657" w:type="dxa"/>
            <w:tcMar/>
          </w:tcPr>
          <w:p w:rsidR="005956C6" w:rsidP="009577D9" w:rsidRDefault="005956C6" w14:paraId="6AA8D70F" w14:textId="7777777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DC72570" wp14:editId="4BF412B4">
                  <wp:extent cx="171450" cy="171450"/>
                  <wp:effectExtent l="0" t="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C6" w:rsidTr="7143DCD3" w14:paraId="5CADBAA7" w14:textId="77777777">
        <w:tc>
          <w:tcPr>
            <w:tcW w:w="8359" w:type="dxa"/>
            <w:tcMar/>
          </w:tcPr>
          <w:p w:rsidR="005956C6" w:rsidP="009577D9" w:rsidRDefault="00BF596E" w14:paraId="7F785FCE" w14:textId="042EBA2C">
            <w:pPr>
              <w:rPr>
                <w:b/>
                <w:bCs/>
              </w:rPr>
            </w:pPr>
            <w:r>
              <w:rPr>
                <w:b/>
                <w:bCs/>
              </w:rPr>
              <w:t>Accommodation</w:t>
            </w:r>
            <w:r w:rsidR="005956C6">
              <w:rPr>
                <w:b/>
                <w:bCs/>
              </w:rPr>
              <w:t>?</w:t>
            </w:r>
          </w:p>
          <w:p w:rsidRPr="00C853B5" w:rsidR="005956C6" w:rsidP="009577D9" w:rsidRDefault="00BF596E" w14:paraId="48005B25" w14:textId="2BC9511F">
            <w:pPr>
              <w:rPr>
                <w:b w:val="1"/>
                <w:bCs w:val="1"/>
                <w:color w:val="0070C0"/>
              </w:rPr>
            </w:pPr>
            <w:r w:rsidRPr="7143DCD3" w:rsidR="1BC51387">
              <w:rPr>
                <w:b w:val="1"/>
                <w:bCs w:val="1"/>
                <w:color w:val="0070C0"/>
              </w:rPr>
              <w:t>Schools will be responsible for assisting with sourcing</w:t>
            </w:r>
            <w:r w:rsidRPr="7143DCD3" w:rsidR="3C6DE715">
              <w:rPr>
                <w:b w:val="1"/>
                <w:bCs w:val="1"/>
                <w:color w:val="0070C0"/>
              </w:rPr>
              <w:t xml:space="preserve"> accommodation</w:t>
            </w:r>
          </w:p>
        </w:tc>
        <w:tc>
          <w:tcPr>
            <w:tcW w:w="657" w:type="dxa"/>
            <w:tcMar/>
          </w:tcPr>
          <w:p w:rsidR="005956C6" w:rsidP="009577D9" w:rsidRDefault="005956C6" w14:paraId="50B57747" w14:textId="7777777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7E5523" wp14:editId="22950013">
                  <wp:extent cx="171450" cy="171450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EB9" w:rsidTr="7143DCD3" w14:paraId="21281B22" w14:textId="77777777">
        <w:tc>
          <w:tcPr>
            <w:tcW w:w="8359" w:type="dxa"/>
            <w:tcMar/>
          </w:tcPr>
          <w:p w:rsidRPr="00307F1F" w:rsidR="009F1EB9" w:rsidP="009577D9" w:rsidRDefault="00307F1F" w14:paraId="78F0BD6E" w14:textId="7777777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>Incremental credit for years of service?</w:t>
            </w:r>
          </w:p>
          <w:p w:rsidRPr="00307F1F" w:rsidR="00307F1F" w:rsidP="009577D9" w:rsidRDefault="00307F1F" w14:paraId="5410C0B9" w14:textId="03581059">
            <w:r w:rsidRPr="00307F1F">
              <w:rPr>
                <w:b/>
                <w:bCs/>
                <w:color w:val="0070C0"/>
              </w:rPr>
              <w:t xml:space="preserve">DE </w:t>
            </w:r>
            <w:r w:rsidRPr="00307F1F">
              <w:rPr>
                <w:b/>
                <w:bCs/>
                <w:color w:val="0070C0"/>
              </w:rPr>
              <w:t>will ensure that incremental credit applications are processed in a timely manner</w:t>
            </w:r>
          </w:p>
        </w:tc>
        <w:tc>
          <w:tcPr>
            <w:tcW w:w="657" w:type="dxa"/>
            <w:tcMar/>
          </w:tcPr>
          <w:p w:rsidR="009F1EB9" w:rsidP="009577D9" w:rsidRDefault="002813B5" w14:paraId="21BE6B53" w14:textId="55E7E2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DAFEDB" wp14:editId="5B6FDC7E">
                  <wp:extent cx="171450" cy="171450"/>
                  <wp:effectExtent l="0" t="0" r="0" b="0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C6" w:rsidTr="7143DCD3" w14:paraId="77A7EFEA" w14:textId="77777777">
        <w:tc>
          <w:tcPr>
            <w:tcW w:w="8359" w:type="dxa"/>
            <w:tcMar/>
          </w:tcPr>
          <w:p w:rsidR="005956C6" w:rsidP="009577D9" w:rsidRDefault="0098023F" w14:paraId="0FDE8D09" w14:textId="28E6848B">
            <w:pPr>
              <w:rPr>
                <w:b/>
                <w:bCs/>
              </w:rPr>
            </w:pPr>
            <w:r>
              <w:rPr>
                <w:b/>
                <w:bCs/>
              </w:rPr>
              <w:t>Orientation and Induction</w:t>
            </w:r>
          </w:p>
          <w:p w:rsidRPr="00C853B5" w:rsidR="005956C6" w:rsidP="009577D9" w:rsidRDefault="0098023F" w14:paraId="67D5491D" w14:textId="1585F010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Provided by the Spanish embassy and PPLI</w:t>
            </w:r>
          </w:p>
        </w:tc>
        <w:tc>
          <w:tcPr>
            <w:tcW w:w="657" w:type="dxa"/>
            <w:tcMar/>
          </w:tcPr>
          <w:p w:rsidR="005956C6" w:rsidP="009577D9" w:rsidRDefault="005956C6" w14:paraId="7C62DC3C" w14:textId="7777777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930A328" wp14:editId="69F00F98">
                  <wp:extent cx="171450" cy="17145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C6" w:rsidTr="7143DCD3" w14:paraId="2011E49C" w14:textId="77777777">
        <w:tc>
          <w:tcPr>
            <w:tcW w:w="8359" w:type="dxa"/>
            <w:tcMar/>
          </w:tcPr>
          <w:p w:rsidR="005956C6" w:rsidP="009577D9" w:rsidRDefault="005956C6" w14:paraId="00ABE99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Good English?</w:t>
            </w:r>
          </w:p>
          <w:p w:rsidR="005956C6" w:rsidP="009577D9" w:rsidRDefault="005956C6" w14:paraId="5E2DB40D" w14:textId="77777777">
            <w:pPr>
              <w:rPr>
                <w:b/>
                <w:bCs/>
              </w:rPr>
            </w:pPr>
            <w:r w:rsidRPr="00C4200A">
              <w:rPr>
                <w:b/>
                <w:bCs/>
                <w:color w:val="0070C0"/>
              </w:rPr>
              <w:t>Advanced level of English</w:t>
            </w:r>
          </w:p>
        </w:tc>
        <w:tc>
          <w:tcPr>
            <w:tcW w:w="657" w:type="dxa"/>
            <w:tcMar/>
          </w:tcPr>
          <w:p w:rsidR="005956C6" w:rsidP="009577D9" w:rsidRDefault="005956C6" w14:paraId="1A614146" w14:textId="7777777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99320CC" wp14:editId="5C5DFF22">
                  <wp:extent cx="171450" cy="171450"/>
                  <wp:effectExtent l="0" t="0" r="0" b="0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C6" w:rsidTr="7143DCD3" w14:paraId="4214A9E9" w14:textId="77777777">
        <w:tc>
          <w:tcPr>
            <w:tcW w:w="8359" w:type="dxa"/>
            <w:tcMar/>
          </w:tcPr>
          <w:p w:rsidR="005956C6" w:rsidP="009577D9" w:rsidRDefault="005956C6" w14:paraId="697C07C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Can register with the Teaching Council</w:t>
            </w:r>
          </w:p>
          <w:p w:rsidR="005956C6" w:rsidP="009577D9" w:rsidRDefault="005956C6" w14:paraId="5642D4E6" w14:textId="77777777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Each teacher has been pre-screened to ensure they meet the criteria</w:t>
            </w:r>
          </w:p>
        </w:tc>
        <w:tc>
          <w:tcPr>
            <w:tcW w:w="657" w:type="dxa"/>
            <w:tcMar/>
          </w:tcPr>
          <w:p w:rsidR="005956C6" w:rsidP="009577D9" w:rsidRDefault="005956C6" w14:paraId="5CEE6E91" w14:textId="7777777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D11B111" wp14:editId="4AC29A5D">
                  <wp:extent cx="171450" cy="171450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397" w:rsidTr="7143DCD3" w14:paraId="046FF115" w14:textId="77777777">
        <w:tc>
          <w:tcPr>
            <w:tcW w:w="8359" w:type="dxa"/>
            <w:tcMar/>
          </w:tcPr>
          <w:p w:rsidR="00B64397" w:rsidP="009577D9" w:rsidRDefault="00B64397" w14:paraId="187E0788" w14:textId="66837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Participation in </w:t>
            </w:r>
            <w:proofErr w:type="spellStart"/>
            <w:r>
              <w:rPr>
                <w:b/>
                <w:bCs/>
              </w:rPr>
              <w:t>Droichead</w:t>
            </w:r>
            <w:proofErr w:type="spellEnd"/>
            <w:r>
              <w:rPr>
                <w:b/>
                <w:bCs/>
              </w:rPr>
              <w:t xml:space="preserve"> and school mentoring programmes</w:t>
            </w:r>
          </w:p>
          <w:p w:rsidRPr="0017636E" w:rsidR="00B64397" w:rsidP="009577D9" w:rsidRDefault="00B64397" w14:paraId="5D356505" w14:textId="57653ED5">
            <w:pPr>
              <w:rPr>
                <w:b/>
                <w:bCs/>
                <w:color w:val="0070C0"/>
              </w:rPr>
            </w:pPr>
            <w:r w:rsidRPr="0017636E">
              <w:rPr>
                <w:b/>
                <w:bCs/>
                <w:color w:val="0070C0"/>
              </w:rPr>
              <w:t xml:space="preserve">Yes, </w:t>
            </w:r>
            <w:r w:rsidRPr="0017636E" w:rsidR="0017636E">
              <w:rPr>
                <w:b/>
                <w:bCs/>
                <w:color w:val="0070C0"/>
              </w:rPr>
              <w:t>the same as other teachers</w:t>
            </w:r>
          </w:p>
          <w:p w:rsidR="00B64397" w:rsidP="009577D9" w:rsidRDefault="00B64397" w14:paraId="49E0FA02" w14:textId="7A8697E4">
            <w:pPr>
              <w:rPr>
                <w:b/>
                <w:bCs/>
              </w:rPr>
            </w:pPr>
          </w:p>
        </w:tc>
        <w:tc>
          <w:tcPr>
            <w:tcW w:w="657" w:type="dxa"/>
            <w:tcMar/>
          </w:tcPr>
          <w:p w:rsidR="00B64397" w:rsidP="009577D9" w:rsidRDefault="00B64397" w14:paraId="56E403BB" w14:textId="3ABE0C0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DF8531" wp14:editId="450561D2">
                  <wp:extent cx="171450" cy="171450"/>
                  <wp:effectExtent l="0" t="0" r="0" b="0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60897B38" w:rsidP="60897B38" w:rsidRDefault="60897B38" w14:paraId="00FC4842" w14:textId="66355D9B"/>
    <w:p w:rsidR="008548EF" w:rsidP="008548EF" w:rsidRDefault="008548EF" w14:paraId="04E47565" w14:textId="77777777">
      <w:pPr>
        <w:pStyle w:val="ListParagraph"/>
      </w:pPr>
    </w:p>
    <w:p w:rsidR="00357B6C" w:rsidP="00357B6C" w:rsidRDefault="00357B6C" w14:paraId="130D9E18" w14:textId="77777777">
      <w:pPr>
        <w:pStyle w:val="ListParagraph"/>
      </w:pPr>
    </w:p>
    <w:sectPr w:rsidR="00357B6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iol 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6C2"/>
    <w:multiLevelType w:val="hybridMultilevel"/>
    <w:tmpl w:val="FFFFFFFF"/>
    <w:lvl w:ilvl="0" w:tplc="728849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92BD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4AA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0AB3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DCCD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B082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BA0C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C6E1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16BA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A7528F"/>
    <w:multiLevelType w:val="hybridMultilevel"/>
    <w:tmpl w:val="FFFFFFFF"/>
    <w:lvl w:ilvl="0" w:tplc="E9BED0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942A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C4CF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88D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124E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3CE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E09B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78F4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9876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541F4"/>
    <w:multiLevelType w:val="hybridMultilevel"/>
    <w:tmpl w:val="FFFFFFFF"/>
    <w:lvl w:ilvl="0" w:tplc="BA722F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98E2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58CE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7E53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E0DC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6CF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CAD2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1E71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CB5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2F7B8A"/>
    <w:multiLevelType w:val="hybridMultilevel"/>
    <w:tmpl w:val="FFFFFFFF"/>
    <w:lvl w:ilvl="0" w:tplc="626412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3682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BEF9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E0BA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7242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DA77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62D8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B4F9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E66A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7122CF"/>
    <w:multiLevelType w:val="hybridMultilevel"/>
    <w:tmpl w:val="FFFFFFFF"/>
    <w:lvl w:ilvl="0" w:tplc="1C926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980C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3C36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5CFD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1C58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F49E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1852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9247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5427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2009A6"/>
    <w:multiLevelType w:val="hybridMultilevel"/>
    <w:tmpl w:val="FFFFFFFF"/>
    <w:lvl w:ilvl="0" w:tplc="B030CB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869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25E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CE9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EEC8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3A33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30D4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D29C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0A29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39300A"/>
    <w:multiLevelType w:val="hybridMultilevel"/>
    <w:tmpl w:val="FFFFFFFF"/>
    <w:lvl w:ilvl="0" w:tplc="7C9AA0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76FA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A2D6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FEF3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9A9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16C4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D02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3B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1011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FF1F04"/>
    <w:multiLevelType w:val="hybridMultilevel"/>
    <w:tmpl w:val="FFFFFFFF"/>
    <w:lvl w:ilvl="0" w:tplc="4B0EA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98E4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3CF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52A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3420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A84C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EA69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36A7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C239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A96C18"/>
    <w:multiLevelType w:val="hybridMultilevel"/>
    <w:tmpl w:val="FFFFFFFF"/>
    <w:lvl w:ilvl="0" w:tplc="2FF2A7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384D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F0FC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3E7A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28CF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A06D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AC19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640A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6815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CD4062"/>
    <w:multiLevelType w:val="hybridMultilevel"/>
    <w:tmpl w:val="713C7DD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9B1836"/>
    <w:multiLevelType w:val="hybridMultilevel"/>
    <w:tmpl w:val="FFFFFFFF"/>
    <w:lvl w:ilvl="0" w:tplc="08DE93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3A39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2E61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E4A2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BC29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76A8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646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3E1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C67B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124A88"/>
    <w:multiLevelType w:val="hybridMultilevel"/>
    <w:tmpl w:val="FFFFFFFF"/>
    <w:lvl w:ilvl="0" w:tplc="195E89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450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8633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812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D87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704F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64AF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6405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26CC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AF42D6"/>
    <w:multiLevelType w:val="hybridMultilevel"/>
    <w:tmpl w:val="BFD021E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0D624C"/>
    <w:multiLevelType w:val="hybridMultilevel"/>
    <w:tmpl w:val="90C8D66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A32612"/>
    <w:multiLevelType w:val="hybridMultilevel"/>
    <w:tmpl w:val="FFFFFFFF"/>
    <w:lvl w:ilvl="0" w:tplc="6BF61C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46F7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1602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9AB2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D464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EADC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BEEF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906F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EAB4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1D337C"/>
    <w:multiLevelType w:val="hybridMultilevel"/>
    <w:tmpl w:val="FFFFFFFF"/>
    <w:lvl w:ilvl="0" w:tplc="99D610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8658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86D9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2E0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BA0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6C9F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0E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A48F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BE72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1C0415"/>
    <w:multiLevelType w:val="hybridMultilevel"/>
    <w:tmpl w:val="70C6D9A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045370"/>
    <w:multiLevelType w:val="hybridMultilevel"/>
    <w:tmpl w:val="FFFFFFFF"/>
    <w:lvl w:ilvl="0" w:tplc="55368C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8E1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C069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A66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F6EE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2639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2A4A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5E0D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B226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4865D4"/>
    <w:multiLevelType w:val="hybridMultilevel"/>
    <w:tmpl w:val="FCE462A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B87261"/>
    <w:multiLevelType w:val="hybridMultilevel"/>
    <w:tmpl w:val="FFFFFFFF"/>
    <w:lvl w:ilvl="0" w:tplc="9AB0E9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BCF5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BCE2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E81E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DC6A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602A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2C7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528B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3A57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3E448E"/>
    <w:multiLevelType w:val="hybridMultilevel"/>
    <w:tmpl w:val="FFFFFFFF"/>
    <w:lvl w:ilvl="0" w:tplc="6B1815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7470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6291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D22D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9A89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608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947E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3A06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0CA8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7802D3"/>
    <w:multiLevelType w:val="hybridMultilevel"/>
    <w:tmpl w:val="FFFFFFFF"/>
    <w:lvl w:ilvl="0" w:tplc="13921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26C5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B82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EB5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929A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6407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1839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9633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1AFB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07D45B5"/>
    <w:multiLevelType w:val="hybridMultilevel"/>
    <w:tmpl w:val="FFFFFFFF"/>
    <w:lvl w:ilvl="0" w:tplc="D48E07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DCB7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E850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7C34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985F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12A7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001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D0D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1ED6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845DCA"/>
    <w:multiLevelType w:val="hybridMultilevel"/>
    <w:tmpl w:val="FFFFFFFF"/>
    <w:lvl w:ilvl="0" w:tplc="BAE0B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8278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A65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CE6B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A207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A44F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06B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74FB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6660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B93AAD"/>
    <w:multiLevelType w:val="hybridMultilevel"/>
    <w:tmpl w:val="FFFFFFFF"/>
    <w:lvl w:ilvl="0" w:tplc="A02A01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4CF2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DAE9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3815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8AAF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C6F5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E4DD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1AA1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5E43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9E0A3E"/>
    <w:multiLevelType w:val="hybridMultilevel"/>
    <w:tmpl w:val="FFFFFFFF"/>
    <w:lvl w:ilvl="0" w:tplc="24E48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E47F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DA8C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C8C9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DAA3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946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AE2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84A7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08F9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45732E"/>
    <w:multiLevelType w:val="hybridMultilevel"/>
    <w:tmpl w:val="FFFFFFFF"/>
    <w:lvl w:ilvl="0" w:tplc="D4C2A3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A66F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2872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B2A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96BD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686D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A2DA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5E99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661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1D939ED"/>
    <w:multiLevelType w:val="hybridMultilevel"/>
    <w:tmpl w:val="FFFFFFFF"/>
    <w:lvl w:ilvl="0" w:tplc="CBAE7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BC4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4CDC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1A8F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36E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EA2A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285D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BEF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50D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98508B"/>
    <w:multiLevelType w:val="hybridMultilevel"/>
    <w:tmpl w:val="3F2A7D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C7AAE"/>
    <w:multiLevelType w:val="hybridMultilevel"/>
    <w:tmpl w:val="FFFFFFFF"/>
    <w:lvl w:ilvl="0" w:tplc="6FC66E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BAE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D8CB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DED0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5087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DE53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EEF6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6C8F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EA6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A61746"/>
    <w:multiLevelType w:val="hybridMultilevel"/>
    <w:tmpl w:val="FFFFFFFF"/>
    <w:lvl w:ilvl="0" w:tplc="1E8894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BE1B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9440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AE98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92A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161F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722E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2A07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8E57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6A7D16"/>
    <w:multiLevelType w:val="hybridMultilevel"/>
    <w:tmpl w:val="FFFFFFFF"/>
    <w:lvl w:ilvl="0" w:tplc="F1B2F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E8D5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DCF9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2EE2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4AEB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AEBC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E802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2CF9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4AD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9B7D85"/>
    <w:multiLevelType w:val="hybridMultilevel"/>
    <w:tmpl w:val="FFFFFFFF"/>
    <w:lvl w:ilvl="0" w:tplc="4C6E7C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E56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76B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682B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FC05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C2D7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38DC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9ED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D8C6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D90CE2"/>
    <w:multiLevelType w:val="hybridMultilevel"/>
    <w:tmpl w:val="FFFFFFFF"/>
    <w:lvl w:ilvl="0" w:tplc="E2BCF3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7CD0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8E6A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CCB1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CAB4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C84A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E2B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E8B4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6C73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7115678"/>
    <w:multiLevelType w:val="hybridMultilevel"/>
    <w:tmpl w:val="FFFFFFFF"/>
    <w:lvl w:ilvl="0" w:tplc="0BD694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58F7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D6C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4AE0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1C0E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569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9C4A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E688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62BD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8054212"/>
    <w:multiLevelType w:val="hybridMultilevel"/>
    <w:tmpl w:val="FFFFFFFF"/>
    <w:lvl w:ilvl="0" w:tplc="D4EC0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F046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1E6F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BE6A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3E4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A631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30A6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E56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5EE0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82612E9"/>
    <w:multiLevelType w:val="hybridMultilevel"/>
    <w:tmpl w:val="FFFFFFFF"/>
    <w:lvl w:ilvl="0" w:tplc="443AD8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6ACE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3E99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8EAB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AC5E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CC40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84C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3E41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189B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DB26A8B"/>
    <w:multiLevelType w:val="hybridMultilevel"/>
    <w:tmpl w:val="FFFFFFFF"/>
    <w:lvl w:ilvl="0" w:tplc="5EA09F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F4FA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6C73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7E2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8670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FA1B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86BE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482E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B04C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F5003CA"/>
    <w:multiLevelType w:val="hybridMultilevel"/>
    <w:tmpl w:val="FFFFFFFF"/>
    <w:lvl w:ilvl="0" w:tplc="24343C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164D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9616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CAB8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849D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5241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A6CE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F88B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BC4A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9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4"/>
  </w:num>
  <w:num w:numId="9">
    <w:abstractNumId w:val="21"/>
  </w:num>
  <w:num w:numId="10">
    <w:abstractNumId w:val="2"/>
  </w:num>
  <w:num w:numId="11">
    <w:abstractNumId w:val="8"/>
  </w:num>
  <w:num w:numId="12">
    <w:abstractNumId w:val="14"/>
  </w:num>
  <w:num w:numId="13">
    <w:abstractNumId w:val="11"/>
  </w:num>
  <w:num w:numId="14">
    <w:abstractNumId w:val="23"/>
  </w:num>
  <w:num w:numId="15">
    <w:abstractNumId w:val="5"/>
  </w:num>
  <w:num w:numId="16">
    <w:abstractNumId w:val="10"/>
  </w:num>
  <w:num w:numId="17">
    <w:abstractNumId w:val="7"/>
  </w:num>
  <w:num w:numId="18">
    <w:abstractNumId w:val="26"/>
  </w:num>
  <w:num w:numId="19">
    <w:abstractNumId w:val="25"/>
  </w:num>
  <w:num w:numId="20">
    <w:abstractNumId w:val="20"/>
  </w:num>
  <w:num w:numId="21">
    <w:abstractNumId w:val="17"/>
  </w:num>
  <w:num w:numId="22">
    <w:abstractNumId w:val="3"/>
  </w:num>
  <w:num w:numId="23">
    <w:abstractNumId w:val="0"/>
  </w:num>
  <w:num w:numId="24">
    <w:abstractNumId w:val="34"/>
  </w:num>
  <w:num w:numId="25">
    <w:abstractNumId w:val="22"/>
  </w:num>
  <w:num w:numId="26">
    <w:abstractNumId w:val="19"/>
  </w:num>
  <w:num w:numId="27">
    <w:abstractNumId w:val="30"/>
  </w:num>
  <w:num w:numId="28">
    <w:abstractNumId w:val="6"/>
  </w:num>
  <w:num w:numId="29">
    <w:abstractNumId w:val="35"/>
  </w:num>
  <w:num w:numId="30">
    <w:abstractNumId w:val="33"/>
  </w:num>
  <w:num w:numId="31">
    <w:abstractNumId w:val="32"/>
  </w:num>
  <w:num w:numId="32">
    <w:abstractNumId w:val="1"/>
  </w:num>
  <w:num w:numId="33">
    <w:abstractNumId w:val="38"/>
  </w:num>
  <w:num w:numId="34">
    <w:abstractNumId w:val="27"/>
  </w:num>
  <w:num w:numId="35">
    <w:abstractNumId w:val="36"/>
  </w:num>
  <w:num w:numId="36">
    <w:abstractNumId w:val="29"/>
  </w:num>
  <w:num w:numId="37">
    <w:abstractNumId w:val="24"/>
  </w:num>
  <w:num w:numId="38">
    <w:abstractNumId w:val="31"/>
  </w:num>
  <w:num w:numId="39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3F"/>
    <w:rsid w:val="000148AD"/>
    <w:rsid w:val="0003093B"/>
    <w:rsid w:val="00032758"/>
    <w:rsid w:val="000506A3"/>
    <w:rsid w:val="00057C8B"/>
    <w:rsid w:val="000611D0"/>
    <w:rsid w:val="00085C2F"/>
    <w:rsid w:val="00095813"/>
    <w:rsid w:val="00095955"/>
    <w:rsid w:val="000A0505"/>
    <w:rsid w:val="000C0150"/>
    <w:rsid w:val="000C120E"/>
    <w:rsid w:val="000D3EC9"/>
    <w:rsid w:val="000E27CD"/>
    <w:rsid w:val="000E48F9"/>
    <w:rsid w:val="000E53D2"/>
    <w:rsid w:val="000F2A53"/>
    <w:rsid w:val="000F7E94"/>
    <w:rsid w:val="00102A44"/>
    <w:rsid w:val="001031B3"/>
    <w:rsid w:val="0014023F"/>
    <w:rsid w:val="00154CD5"/>
    <w:rsid w:val="0017636E"/>
    <w:rsid w:val="001851FA"/>
    <w:rsid w:val="0018756A"/>
    <w:rsid w:val="001B13FB"/>
    <w:rsid w:val="001B20F8"/>
    <w:rsid w:val="001C2476"/>
    <w:rsid w:val="001C335B"/>
    <w:rsid w:val="001E3EC3"/>
    <w:rsid w:val="00217AF9"/>
    <w:rsid w:val="002206AD"/>
    <w:rsid w:val="00231A17"/>
    <w:rsid w:val="00234AAE"/>
    <w:rsid w:val="00236570"/>
    <w:rsid w:val="00237A86"/>
    <w:rsid w:val="00260660"/>
    <w:rsid w:val="00261652"/>
    <w:rsid w:val="002813B5"/>
    <w:rsid w:val="002A2811"/>
    <w:rsid w:val="002A592D"/>
    <w:rsid w:val="002B11E0"/>
    <w:rsid w:val="002B4D41"/>
    <w:rsid w:val="002B59F1"/>
    <w:rsid w:val="002C13C0"/>
    <w:rsid w:val="002E094A"/>
    <w:rsid w:val="00307D24"/>
    <w:rsid w:val="00307F1F"/>
    <w:rsid w:val="00315AA2"/>
    <w:rsid w:val="003401CC"/>
    <w:rsid w:val="00352B98"/>
    <w:rsid w:val="00355A98"/>
    <w:rsid w:val="00355EEC"/>
    <w:rsid w:val="00357B6C"/>
    <w:rsid w:val="00357C15"/>
    <w:rsid w:val="0036119F"/>
    <w:rsid w:val="00383236"/>
    <w:rsid w:val="00383DAC"/>
    <w:rsid w:val="003909DE"/>
    <w:rsid w:val="00392181"/>
    <w:rsid w:val="003B34B9"/>
    <w:rsid w:val="003B632D"/>
    <w:rsid w:val="003C5C4B"/>
    <w:rsid w:val="003F24E3"/>
    <w:rsid w:val="00400202"/>
    <w:rsid w:val="00412687"/>
    <w:rsid w:val="004468FF"/>
    <w:rsid w:val="00466166"/>
    <w:rsid w:val="00470BED"/>
    <w:rsid w:val="00477892"/>
    <w:rsid w:val="00486E85"/>
    <w:rsid w:val="004A5F26"/>
    <w:rsid w:val="004B0B6D"/>
    <w:rsid w:val="0050516F"/>
    <w:rsid w:val="00510CA9"/>
    <w:rsid w:val="00513F9F"/>
    <w:rsid w:val="00520EDF"/>
    <w:rsid w:val="00543698"/>
    <w:rsid w:val="00547135"/>
    <w:rsid w:val="00562917"/>
    <w:rsid w:val="00563555"/>
    <w:rsid w:val="005956C6"/>
    <w:rsid w:val="005A4945"/>
    <w:rsid w:val="005C7C68"/>
    <w:rsid w:val="005D5F14"/>
    <w:rsid w:val="005E141E"/>
    <w:rsid w:val="005F5DAC"/>
    <w:rsid w:val="005F5EED"/>
    <w:rsid w:val="006054F9"/>
    <w:rsid w:val="00614175"/>
    <w:rsid w:val="00627AAE"/>
    <w:rsid w:val="00640510"/>
    <w:rsid w:val="00650709"/>
    <w:rsid w:val="00655422"/>
    <w:rsid w:val="00665E9B"/>
    <w:rsid w:val="00672E9E"/>
    <w:rsid w:val="0067AD28"/>
    <w:rsid w:val="00682A91"/>
    <w:rsid w:val="00695F79"/>
    <w:rsid w:val="0069705E"/>
    <w:rsid w:val="006A5054"/>
    <w:rsid w:val="006C5939"/>
    <w:rsid w:val="006C6CA3"/>
    <w:rsid w:val="006D06A9"/>
    <w:rsid w:val="006D7A04"/>
    <w:rsid w:val="006E105E"/>
    <w:rsid w:val="006E319D"/>
    <w:rsid w:val="006F126D"/>
    <w:rsid w:val="007055DA"/>
    <w:rsid w:val="00706FB8"/>
    <w:rsid w:val="007143FE"/>
    <w:rsid w:val="00717BCC"/>
    <w:rsid w:val="007205C7"/>
    <w:rsid w:val="007236DF"/>
    <w:rsid w:val="00727EA2"/>
    <w:rsid w:val="007450EB"/>
    <w:rsid w:val="00754CDC"/>
    <w:rsid w:val="00761D7B"/>
    <w:rsid w:val="00771203"/>
    <w:rsid w:val="007A4806"/>
    <w:rsid w:val="007B2A6E"/>
    <w:rsid w:val="007C104E"/>
    <w:rsid w:val="007C4976"/>
    <w:rsid w:val="007D20BA"/>
    <w:rsid w:val="007D71AA"/>
    <w:rsid w:val="007E7F17"/>
    <w:rsid w:val="008000BB"/>
    <w:rsid w:val="0080446A"/>
    <w:rsid w:val="008236ED"/>
    <w:rsid w:val="00841CE2"/>
    <w:rsid w:val="008548EF"/>
    <w:rsid w:val="00891161"/>
    <w:rsid w:val="00891A6A"/>
    <w:rsid w:val="008B166A"/>
    <w:rsid w:val="008C34EC"/>
    <w:rsid w:val="008C793A"/>
    <w:rsid w:val="008E5D99"/>
    <w:rsid w:val="008F31AF"/>
    <w:rsid w:val="008F3B00"/>
    <w:rsid w:val="009171B2"/>
    <w:rsid w:val="00920A11"/>
    <w:rsid w:val="009316A8"/>
    <w:rsid w:val="00937298"/>
    <w:rsid w:val="00953F2B"/>
    <w:rsid w:val="009601D6"/>
    <w:rsid w:val="009613E2"/>
    <w:rsid w:val="00973774"/>
    <w:rsid w:val="0098023F"/>
    <w:rsid w:val="009A0A3E"/>
    <w:rsid w:val="009A2C9C"/>
    <w:rsid w:val="009A2E63"/>
    <w:rsid w:val="009C4A46"/>
    <w:rsid w:val="009F0204"/>
    <w:rsid w:val="009F1EB9"/>
    <w:rsid w:val="009F518B"/>
    <w:rsid w:val="00A035E8"/>
    <w:rsid w:val="00A04A71"/>
    <w:rsid w:val="00A1342F"/>
    <w:rsid w:val="00A51AD9"/>
    <w:rsid w:val="00A53219"/>
    <w:rsid w:val="00A91306"/>
    <w:rsid w:val="00A95B8D"/>
    <w:rsid w:val="00AA3696"/>
    <w:rsid w:val="00AC1BDF"/>
    <w:rsid w:val="00AD07ED"/>
    <w:rsid w:val="00AE45B4"/>
    <w:rsid w:val="00B0489F"/>
    <w:rsid w:val="00B30926"/>
    <w:rsid w:val="00B50C64"/>
    <w:rsid w:val="00B60F92"/>
    <w:rsid w:val="00B61218"/>
    <w:rsid w:val="00B62CC4"/>
    <w:rsid w:val="00B64397"/>
    <w:rsid w:val="00B67F78"/>
    <w:rsid w:val="00B70E6C"/>
    <w:rsid w:val="00B712F2"/>
    <w:rsid w:val="00B71CA0"/>
    <w:rsid w:val="00B971F9"/>
    <w:rsid w:val="00B97F0B"/>
    <w:rsid w:val="00BA2EF8"/>
    <w:rsid w:val="00BB0513"/>
    <w:rsid w:val="00BB4579"/>
    <w:rsid w:val="00BD7B0F"/>
    <w:rsid w:val="00BE4425"/>
    <w:rsid w:val="00BF2887"/>
    <w:rsid w:val="00BF55AB"/>
    <w:rsid w:val="00BF596E"/>
    <w:rsid w:val="00BF7F20"/>
    <w:rsid w:val="00C05DBB"/>
    <w:rsid w:val="00C3680A"/>
    <w:rsid w:val="00C4200A"/>
    <w:rsid w:val="00C51F32"/>
    <w:rsid w:val="00C65BE8"/>
    <w:rsid w:val="00C816AF"/>
    <w:rsid w:val="00C853B5"/>
    <w:rsid w:val="00C86B09"/>
    <w:rsid w:val="00CB7CAC"/>
    <w:rsid w:val="00CC3DC8"/>
    <w:rsid w:val="00CD647A"/>
    <w:rsid w:val="00CD7A25"/>
    <w:rsid w:val="00CD7E4B"/>
    <w:rsid w:val="00CE1E7A"/>
    <w:rsid w:val="00CE397D"/>
    <w:rsid w:val="00CF1E01"/>
    <w:rsid w:val="00CF238E"/>
    <w:rsid w:val="00D133DD"/>
    <w:rsid w:val="00D17B87"/>
    <w:rsid w:val="00D25743"/>
    <w:rsid w:val="00D26D8C"/>
    <w:rsid w:val="00D365B0"/>
    <w:rsid w:val="00D4583A"/>
    <w:rsid w:val="00D46436"/>
    <w:rsid w:val="00D554CC"/>
    <w:rsid w:val="00D63184"/>
    <w:rsid w:val="00D63944"/>
    <w:rsid w:val="00D97BC6"/>
    <w:rsid w:val="00DA0601"/>
    <w:rsid w:val="00DA2256"/>
    <w:rsid w:val="00DA3923"/>
    <w:rsid w:val="00DB2C54"/>
    <w:rsid w:val="00DB3A5E"/>
    <w:rsid w:val="00DF01EC"/>
    <w:rsid w:val="00DF65BE"/>
    <w:rsid w:val="00E02F8C"/>
    <w:rsid w:val="00E13CFF"/>
    <w:rsid w:val="00E31317"/>
    <w:rsid w:val="00E411A1"/>
    <w:rsid w:val="00E50765"/>
    <w:rsid w:val="00E54365"/>
    <w:rsid w:val="00E668DA"/>
    <w:rsid w:val="00E73A79"/>
    <w:rsid w:val="00E81CF6"/>
    <w:rsid w:val="00E87125"/>
    <w:rsid w:val="00EA43CF"/>
    <w:rsid w:val="00ED1917"/>
    <w:rsid w:val="00EE195A"/>
    <w:rsid w:val="00EF26B3"/>
    <w:rsid w:val="00EF796E"/>
    <w:rsid w:val="00F056A0"/>
    <w:rsid w:val="00F117B8"/>
    <w:rsid w:val="00F21CB8"/>
    <w:rsid w:val="00F55F6E"/>
    <w:rsid w:val="00F60C8A"/>
    <w:rsid w:val="00F64DCD"/>
    <w:rsid w:val="00F67977"/>
    <w:rsid w:val="00F75910"/>
    <w:rsid w:val="00F7596D"/>
    <w:rsid w:val="00FD0EFD"/>
    <w:rsid w:val="00FD3147"/>
    <w:rsid w:val="01BA25E4"/>
    <w:rsid w:val="02578A66"/>
    <w:rsid w:val="0262E31D"/>
    <w:rsid w:val="03071992"/>
    <w:rsid w:val="031FAED7"/>
    <w:rsid w:val="03DE221B"/>
    <w:rsid w:val="040B1F9D"/>
    <w:rsid w:val="041832C7"/>
    <w:rsid w:val="043A769F"/>
    <w:rsid w:val="04E18C4E"/>
    <w:rsid w:val="0525E765"/>
    <w:rsid w:val="0629ED70"/>
    <w:rsid w:val="0721A889"/>
    <w:rsid w:val="0817F9C0"/>
    <w:rsid w:val="08953CDF"/>
    <w:rsid w:val="0B0BD5DA"/>
    <w:rsid w:val="0B4ED039"/>
    <w:rsid w:val="0B842448"/>
    <w:rsid w:val="0BDEEE0F"/>
    <w:rsid w:val="0BF90E11"/>
    <w:rsid w:val="0C9F87E8"/>
    <w:rsid w:val="0DCF20F4"/>
    <w:rsid w:val="0EB340DD"/>
    <w:rsid w:val="0FBA3C40"/>
    <w:rsid w:val="1134F288"/>
    <w:rsid w:val="11F4905C"/>
    <w:rsid w:val="12934F7E"/>
    <w:rsid w:val="12B33671"/>
    <w:rsid w:val="12E09CFA"/>
    <w:rsid w:val="13867AF9"/>
    <w:rsid w:val="14E6A2B7"/>
    <w:rsid w:val="160CC001"/>
    <w:rsid w:val="16F49EBA"/>
    <w:rsid w:val="1705708A"/>
    <w:rsid w:val="1793F0F4"/>
    <w:rsid w:val="17C3E3CE"/>
    <w:rsid w:val="18AF5494"/>
    <w:rsid w:val="18D3B2CE"/>
    <w:rsid w:val="19E7E005"/>
    <w:rsid w:val="1BC087F9"/>
    <w:rsid w:val="1BC51387"/>
    <w:rsid w:val="1BFC3573"/>
    <w:rsid w:val="1CA36E84"/>
    <w:rsid w:val="1CE99540"/>
    <w:rsid w:val="1EFE18A8"/>
    <w:rsid w:val="1FB55348"/>
    <w:rsid w:val="1FDA270A"/>
    <w:rsid w:val="1FFB8E8E"/>
    <w:rsid w:val="203D92DB"/>
    <w:rsid w:val="20E6CC83"/>
    <w:rsid w:val="20F70B3B"/>
    <w:rsid w:val="21EA36B6"/>
    <w:rsid w:val="224E52FC"/>
    <w:rsid w:val="23A4F550"/>
    <w:rsid w:val="25135E3C"/>
    <w:rsid w:val="2577FC95"/>
    <w:rsid w:val="263D3F78"/>
    <w:rsid w:val="274D8E3A"/>
    <w:rsid w:val="28BEE975"/>
    <w:rsid w:val="29370C88"/>
    <w:rsid w:val="29497DD5"/>
    <w:rsid w:val="2A0D7939"/>
    <w:rsid w:val="2B1BF0EA"/>
    <w:rsid w:val="2B6A0FC7"/>
    <w:rsid w:val="2B820934"/>
    <w:rsid w:val="2B93090D"/>
    <w:rsid w:val="2C167DEB"/>
    <w:rsid w:val="2C8FFA40"/>
    <w:rsid w:val="2CFA639E"/>
    <w:rsid w:val="2CFE5CA4"/>
    <w:rsid w:val="2CFF8B94"/>
    <w:rsid w:val="2D58B7EF"/>
    <w:rsid w:val="2D68F6A7"/>
    <w:rsid w:val="2D841719"/>
    <w:rsid w:val="2E0259EF"/>
    <w:rsid w:val="2E741B8F"/>
    <w:rsid w:val="2EA0E640"/>
    <w:rsid w:val="2F4B2418"/>
    <w:rsid w:val="2F7785C2"/>
    <w:rsid w:val="2FDD9D4C"/>
    <w:rsid w:val="2FF19DEF"/>
    <w:rsid w:val="30635F8F"/>
    <w:rsid w:val="30DB4823"/>
    <w:rsid w:val="312136FB"/>
    <w:rsid w:val="3164F13E"/>
    <w:rsid w:val="31662DEA"/>
    <w:rsid w:val="32FB0DDF"/>
    <w:rsid w:val="336CCF7F"/>
    <w:rsid w:val="33FE7812"/>
    <w:rsid w:val="3412E8E5"/>
    <w:rsid w:val="34BD872E"/>
    <w:rsid w:val="34C0CD13"/>
    <w:rsid w:val="350579DD"/>
    <w:rsid w:val="351A778A"/>
    <w:rsid w:val="357BFA72"/>
    <w:rsid w:val="3586D76D"/>
    <w:rsid w:val="35CE6A7D"/>
    <w:rsid w:val="364A1096"/>
    <w:rsid w:val="36C03722"/>
    <w:rsid w:val="36F08A6D"/>
    <w:rsid w:val="36F0B14C"/>
    <w:rsid w:val="3700C925"/>
    <w:rsid w:val="37A4C101"/>
    <w:rsid w:val="37E43761"/>
    <w:rsid w:val="380C89E5"/>
    <w:rsid w:val="39050DD5"/>
    <w:rsid w:val="39B66DEF"/>
    <w:rsid w:val="39BB492C"/>
    <w:rsid w:val="3A46B4C1"/>
    <w:rsid w:val="3AC85048"/>
    <w:rsid w:val="3B15F9D5"/>
    <w:rsid w:val="3B601F28"/>
    <w:rsid w:val="3C6DE715"/>
    <w:rsid w:val="3CD87324"/>
    <w:rsid w:val="3D4998EC"/>
    <w:rsid w:val="3D964A90"/>
    <w:rsid w:val="3E389294"/>
    <w:rsid w:val="3E81BB56"/>
    <w:rsid w:val="3E8F6A58"/>
    <w:rsid w:val="3E9C9BB1"/>
    <w:rsid w:val="3F85C161"/>
    <w:rsid w:val="405905E9"/>
    <w:rsid w:val="4088F8C3"/>
    <w:rsid w:val="40C59925"/>
    <w:rsid w:val="41DB44E6"/>
    <w:rsid w:val="41EDE5DE"/>
    <w:rsid w:val="424933A7"/>
    <w:rsid w:val="425F0BA6"/>
    <w:rsid w:val="42BA39D0"/>
    <w:rsid w:val="437B0B1E"/>
    <w:rsid w:val="43D75FA2"/>
    <w:rsid w:val="44492142"/>
    <w:rsid w:val="451F99BF"/>
    <w:rsid w:val="45D3E99D"/>
    <w:rsid w:val="46652ED1"/>
    <w:rsid w:val="46B93345"/>
    <w:rsid w:val="470BD936"/>
    <w:rsid w:val="4765A169"/>
    <w:rsid w:val="47D403CD"/>
    <w:rsid w:val="48B81A25"/>
    <w:rsid w:val="4904CBC9"/>
    <w:rsid w:val="49F057AD"/>
    <w:rsid w:val="4A811F39"/>
    <w:rsid w:val="4B50644D"/>
    <w:rsid w:val="4BFB5FFF"/>
    <w:rsid w:val="4C89228F"/>
    <w:rsid w:val="4DBA2C36"/>
    <w:rsid w:val="4DE654F5"/>
    <w:rsid w:val="4EBC25CE"/>
    <w:rsid w:val="4F5EF8F5"/>
    <w:rsid w:val="4F7A9912"/>
    <w:rsid w:val="50EFC4E5"/>
    <w:rsid w:val="51348903"/>
    <w:rsid w:val="522A6B8B"/>
    <w:rsid w:val="526F407E"/>
    <w:rsid w:val="529D3A1F"/>
    <w:rsid w:val="5343B3F6"/>
    <w:rsid w:val="53B57596"/>
    <w:rsid w:val="54468251"/>
    <w:rsid w:val="54734D02"/>
    <w:rsid w:val="5495CD90"/>
    <w:rsid w:val="5692B6AD"/>
    <w:rsid w:val="56BEE586"/>
    <w:rsid w:val="57F7A3C8"/>
    <w:rsid w:val="58648999"/>
    <w:rsid w:val="588B4E15"/>
    <w:rsid w:val="58CE1079"/>
    <w:rsid w:val="599C269D"/>
    <w:rsid w:val="59D0DED4"/>
    <w:rsid w:val="5A42A074"/>
    <w:rsid w:val="5A436F1D"/>
    <w:rsid w:val="5AE92F42"/>
    <w:rsid w:val="5C1C7758"/>
    <w:rsid w:val="5CC38D07"/>
    <w:rsid w:val="5D34B2CF"/>
    <w:rsid w:val="5E680FDC"/>
    <w:rsid w:val="5F13043D"/>
    <w:rsid w:val="5F2A1DC3"/>
    <w:rsid w:val="60897B38"/>
    <w:rsid w:val="608C0C13"/>
    <w:rsid w:val="61259CD1"/>
    <w:rsid w:val="61D3D15D"/>
    <w:rsid w:val="622D18EB"/>
    <w:rsid w:val="62B17901"/>
    <w:rsid w:val="6333F91B"/>
    <w:rsid w:val="637E1E6E"/>
    <w:rsid w:val="645A1665"/>
    <w:rsid w:val="64E9D9FC"/>
    <w:rsid w:val="650AA7D6"/>
    <w:rsid w:val="6678484F"/>
    <w:rsid w:val="66CD2125"/>
    <w:rsid w:val="6710E4C4"/>
    <w:rsid w:val="6733293A"/>
    <w:rsid w:val="67C5A515"/>
    <w:rsid w:val="67C9ECA4"/>
    <w:rsid w:val="68217ABE"/>
    <w:rsid w:val="6A28A64C"/>
    <w:rsid w:val="6A47C354"/>
    <w:rsid w:val="6A4DEF94"/>
    <w:rsid w:val="6B0AFA56"/>
    <w:rsid w:val="6B2748C4"/>
    <w:rsid w:val="6B638060"/>
    <w:rsid w:val="6BF55EE8"/>
    <w:rsid w:val="6C56E1D0"/>
    <w:rsid w:val="6D5A4C03"/>
    <w:rsid w:val="6D7C09B7"/>
    <w:rsid w:val="6DAAA851"/>
    <w:rsid w:val="6E195B1F"/>
    <w:rsid w:val="6E28FDFF"/>
    <w:rsid w:val="6EA27A54"/>
    <w:rsid w:val="6EC59648"/>
    <w:rsid w:val="6ED8F65F"/>
    <w:rsid w:val="70B1A547"/>
    <w:rsid w:val="70B5D58D"/>
    <w:rsid w:val="7143DCD3"/>
    <w:rsid w:val="7184E9CF"/>
    <w:rsid w:val="71C8B1CE"/>
    <w:rsid w:val="73299F75"/>
    <w:rsid w:val="738367A8"/>
    <w:rsid w:val="73A288B2"/>
    <w:rsid w:val="73B35A82"/>
    <w:rsid w:val="74157942"/>
    <w:rsid w:val="742E108F"/>
    <w:rsid w:val="7471CDC6"/>
    <w:rsid w:val="74869F0A"/>
    <w:rsid w:val="76289ABF"/>
    <w:rsid w:val="7695C9FD"/>
    <w:rsid w:val="76E07E08"/>
    <w:rsid w:val="77EB3E49"/>
    <w:rsid w:val="78A528CE"/>
    <w:rsid w:val="799F39ED"/>
    <w:rsid w:val="79B4D9DA"/>
    <w:rsid w:val="7A589C1F"/>
    <w:rsid w:val="7A61D6EB"/>
    <w:rsid w:val="7B4231C1"/>
    <w:rsid w:val="7B8EB0BE"/>
    <w:rsid w:val="7CDE0222"/>
    <w:rsid w:val="7D04918D"/>
    <w:rsid w:val="7D6CE733"/>
    <w:rsid w:val="7D955253"/>
    <w:rsid w:val="7D9E4F99"/>
    <w:rsid w:val="7E8A1165"/>
    <w:rsid w:val="7F817AA2"/>
    <w:rsid w:val="7FBAE699"/>
    <w:rsid w:val="7FE0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63DD"/>
  <w15:chartTrackingRefBased/>
  <w15:docId w15:val="{8F891324-B1CD-424E-B3CC-7D0C43E2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iol Regular" w:hAnsi="Bariol Regular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98"/>
    <w:pPr>
      <w:ind w:left="720"/>
      <w:contextualSpacing/>
    </w:pPr>
  </w:style>
  <w:style w:type="paragraph" w:styleId="DeptBullets" w:customStyle="1">
    <w:name w:val="DeptBullets"/>
    <w:basedOn w:val="Normal"/>
    <w:qFormat/>
    <w:rsid w:val="00D46436"/>
    <w:pPr>
      <w:widowControl w:val="0"/>
      <w:spacing w:after="240"/>
    </w:pPr>
    <w:rPr>
      <w:rFonts w:ascii="Arial" w:hAnsi="Arial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D7B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trumProductCode xmlns="8104ca2a-9112-4672-b455-d1f56fd216ad" xsi:nil="true"/>
    <SharedWithUsers xmlns="2cf319dd-4ac7-4de1-837a-4d20dc9b6da2">
      <UserInfo>
        <DisplayName/>
        <AccountId xsi:nil="true"/>
        <AccountType/>
      </UserInfo>
    </SharedWithUsers>
    <MediaLengthInSeconds xmlns="8104ca2a-9112-4672-b455-d1f56fd216ad" xsi:nil="true"/>
    <TaxCatchAll xmlns="2cf319dd-4ac7-4de1-837a-4d20dc9b6da2" xsi:nil="true"/>
    <lcf76f155ced4ddcb4097134ff3c332f xmlns="8104ca2a-9112-4672-b455-d1f56fd216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BBF7FBD724A836FFA047F16560C" ma:contentTypeVersion="17" ma:contentTypeDescription="Create a new document." ma:contentTypeScope="" ma:versionID="d95b6a65b336d0dfae986a1e53798681">
  <xsd:schema xmlns:xsd="http://www.w3.org/2001/XMLSchema" xmlns:xs="http://www.w3.org/2001/XMLSchema" xmlns:p="http://schemas.microsoft.com/office/2006/metadata/properties" xmlns:ns2="8104ca2a-9112-4672-b455-d1f56fd216ad" xmlns:ns3="2cf319dd-4ac7-4de1-837a-4d20dc9b6da2" targetNamespace="http://schemas.microsoft.com/office/2006/metadata/properties" ma:root="true" ma:fieldsID="c603b2c65e286a67be4fc23bcc5284d9" ns2:_="" ns3:_="">
    <xsd:import namespace="8104ca2a-9112-4672-b455-d1f56fd216ad"/>
    <xsd:import namespace="2cf319dd-4ac7-4de1-837a-4d20dc9b6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pectrumProduct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ca2a-9112-4672-b455-d1f56fd21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pectrumProductCode" ma:index="21" nillable="true" ma:displayName="Spectrum Product Code" ma:format="Dropdown" ma:internalName="SpectrumProductCod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9a089a1-c4f2-4c62-8d2d-8a565b595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19dd-4ac7-4de1-837a-4d20dc9b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3b4fa22-5f19-44a9-9a0a-874de7467ba3}" ma:internalName="TaxCatchAll" ma:showField="CatchAllData" ma:web="2cf319dd-4ac7-4de1-837a-4d20dc9b6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C81AF-7EEA-42D4-A800-3D9ED1C7697C}">
  <ds:schemaRefs>
    <ds:schemaRef ds:uri="2cf319dd-4ac7-4de1-837a-4d20dc9b6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04ca2a-9112-4672-b455-d1f56fd216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98AC6F-966D-4990-807A-FBD23DD393E9}"/>
</file>

<file path=customXml/itemProps3.xml><?xml version="1.0" encoding="utf-8"?>
<ds:datastoreItem xmlns:ds="http://schemas.openxmlformats.org/officeDocument/2006/customXml" ds:itemID="{7BB5DEAD-2E78-4F24-98A1-1EF0786182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Kenia Puig</dc:creator>
  <keywords/>
  <dc:description/>
  <lastModifiedBy>Karen Ruddock</lastModifiedBy>
  <revision>54</revision>
  <dcterms:created xsi:type="dcterms:W3CDTF">2022-01-27T09:30:00.0000000Z</dcterms:created>
  <dcterms:modified xsi:type="dcterms:W3CDTF">2023-02-20T14:37:33.1769060Z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0x0101007E4C8BBF7FBD724A836FFA047F16560C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