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D31AED" w:rsidP="006E1E49" w:rsidRDefault="00D31AED" w14:paraId="468E8745" w14:textId="663058B1">
      <w:pPr>
        <w:pStyle w:val="NCCASubtitle"/>
        <w:rPr>
          <w:lang w:val="en-GB"/>
        </w:rPr>
      </w:pPr>
    </w:p>
    <w:p w:rsidR="005024F0" w:rsidP="006E1E49" w:rsidRDefault="003C76BE" w14:paraId="18C0A8C2" w14:textId="4D15516B">
      <w:pPr>
        <w:pStyle w:val="NCCASubtitle"/>
        <w:rPr>
          <w:lang w:val="en-GB"/>
        </w:rPr>
      </w:pPr>
      <w:r w:rsidRPr="003C76BE">
        <mc:AlternateContent>
          <mc:Choice Requires="wps">
            <w:drawing>
              <wp:anchor distT="45720" distB="45720" distL="114300" distR="114300" simplePos="0" relativeHeight="251658240" behindDoc="0" locked="0" layoutInCell="1" allowOverlap="1" wp14:anchorId="7DF3A798" wp14:editId="0771617E">
                <wp:simplePos x="0" y="0"/>
                <wp:positionH relativeFrom="margin">
                  <wp:align>right</wp:align>
                </wp:positionH>
                <wp:positionV relativeFrom="paragraph">
                  <wp:posOffset>0</wp:posOffset>
                </wp:positionV>
                <wp:extent cx="2673350" cy="4806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80695"/>
                        </a:xfrm>
                        <a:prstGeom prst="rect">
                          <a:avLst/>
                        </a:prstGeom>
                        <a:noFill/>
                        <a:ln w="9525">
                          <a:noFill/>
                          <a:miter lim="800000"/>
                          <a:headEnd/>
                          <a:tailEnd/>
                        </a:ln>
                      </wps:spPr>
                      <wps:txbx>
                        <w:txbxContent>
                          <w:p w:rsidRPr="003C76BE" w:rsidR="007015BD" w:rsidP="006E1E49" w:rsidRDefault="007015BD" w14:paraId="77BEC6F0" w14:textId="3A02F240">
                            <w:pPr>
                              <w:pStyle w:val="NCCADocNum"/>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F3A798">
                <v:stroke joinstyle="miter"/>
                <v:path gradientshapeok="t" o:connecttype="rect"/>
              </v:shapetype>
              <v:shape id="Text Box 2" style="position:absolute;margin-left:159.3pt;margin-top:0;width:210.5pt;height:37.85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">
                <v:textbox style="mso-fit-shape-to-text:t">
                  <w:txbxContent>
                    <w:p w:rsidRPr="003C76BE" w:rsidR="007015BD" w:rsidP="006E1E49" w:rsidRDefault="007015BD" w14:paraId="77BEC6F0" w14:textId="3A02F240">
                      <w:pPr>
                        <w:pStyle w:val="NCCADocNum"/>
                      </w:pPr>
                    </w:p>
                  </w:txbxContent>
                </v:textbox>
                <w10:wrap type="square" anchorx="margin"/>
              </v:shape>
            </w:pict>
          </mc:Fallback>
        </mc:AlternateContent>
      </w:r>
    </w:p>
    <w:p w:rsidR="005024F0" w:rsidP="005024F0" w:rsidRDefault="005024F0" w14:paraId="3216E94D" w14:textId="77777777">
      <w:pPr>
        <w:pStyle w:val="NCCABody"/>
        <w:rPr>
          <w:lang w:val="en-GB"/>
        </w:rPr>
      </w:pPr>
    </w:p>
    <w:p w:rsidR="005024F0" w:rsidP="005024F0" w:rsidRDefault="005024F0" w14:paraId="34010C1C" w14:textId="77777777">
      <w:pPr>
        <w:pStyle w:val="NCCABody"/>
        <w:rPr>
          <w:lang w:val="en-GB"/>
        </w:rPr>
      </w:pPr>
    </w:p>
    <w:p w:rsidR="005024F0" w:rsidP="005024F0" w:rsidRDefault="005024F0" w14:paraId="273A5F8C" w14:textId="77777777">
      <w:pPr>
        <w:pStyle w:val="NCCABody"/>
        <w:rPr>
          <w:lang w:val="en-GB"/>
        </w:rPr>
      </w:pPr>
    </w:p>
    <w:p w:rsidR="005024F0" w:rsidP="005024F0" w:rsidRDefault="005024F0" w14:paraId="05703B61" w14:textId="77777777">
      <w:pPr>
        <w:pStyle w:val="NCCABody"/>
        <w:rPr>
          <w:lang w:val="en-GB"/>
        </w:rPr>
      </w:pPr>
    </w:p>
    <w:p w:rsidR="0037392B" w:rsidP="0037392B" w:rsidRDefault="0037392B" w14:paraId="6A74C26B" w14:textId="5FF5BB1C">
      <w:pPr>
        <w:pStyle w:val="NCCATitle"/>
      </w:pPr>
      <w:r>
        <w:t>Post-Primary Languages I</w:t>
      </w:r>
      <w:r w:rsidR="7FB7EDF4">
        <w:t>reland</w:t>
      </w:r>
    </w:p>
    <w:p w:rsidR="0037392B" w:rsidP="0037392B" w:rsidRDefault="0037392B" w14:paraId="4876DCFE" w14:textId="77777777">
      <w:pPr>
        <w:pStyle w:val="NCCATitle"/>
      </w:pPr>
    </w:p>
    <w:p w:rsidR="001B5B17" w:rsidP="0037392B" w:rsidRDefault="001B5B17" w14:paraId="3E1F61F9" w14:textId="1C537331">
      <w:pPr>
        <w:pStyle w:val="NCCATitle"/>
      </w:pPr>
      <w:r w:rsidRPr="00644612">
        <w:t xml:space="preserve">Open competition for the appointment </w:t>
      </w:r>
      <w:r w:rsidRPr="00644612" w:rsidR="00644612">
        <w:t>of Education</w:t>
      </w:r>
      <w:r w:rsidRPr="00644612">
        <w:t xml:space="preserve"> Officer</w:t>
      </w:r>
      <w:r w:rsidRPr="00644612" w:rsidR="00717E55">
        <w:t xml:space="preserve"> for </w:t>
      </w:r>
      <w:r w:rsidR="0037392B">
        <w:t>Modern Foreign Languages</w:t>
      </w:r>
    </w:p>
    <w:p w:rsidR="002E0950" w:rsidP="002E0950" w:rsidRDefault="002E0950" w14:paraId="24259098" w14:textId="77777777">
      <w:pPr>
        <w:pStyle w:val="NCCASubtitle"/>
        <w:rPr>
          <w:lang w:eastAsia="en-US"/>
        </w:rPr>
      </w:pPr>
    </w:p>
    <w:p w:rsidRPr="006E1E49" w:rsidR="006E1E49" w:rsidP="006E1E49" w:rsidRDefault="006E1E49" w14:paraId="69E99058" w14:textId="77777777">
      <w:pPr>
        <w:pStyle w:val="NCCASubtitle"/>
        <w:rPr>
          <w:lang w:eastAsia="en-US"/>
        </w:rPr>
      </w:pPr>
    </w:p>
    <w:p w:rsidR="47F40B14" w:rsidP="47F40B14" w:rsidRDefault="47F40B14" w14:paraId="2E292731" w14:textId="38AFBFAE">
      <w:pPr>
        <w:pStyle w:val="NCCASubtitle"/>
        <w:rPr>
          <w:lang w:eastAsia="en-US"/>
        </w:rPr>
      </w:pPr>
    </w:p>
    <w:p w:rsidR="006E1E49" w:rsidP="006E1E49" w:rsidRDefault="001B5B17" w14:paraId="40537F33" w14:textId="79057781">
      <w:pPr>
        <w:pStyle w:val="NCCASubtitle"/>
        <w:rPr>
          <w:rFonts w:eastAsia="Times New Roman"/>
          <w:lang w:val="en-GB"/>
        </w:rPr>
      </w:pPr>
      <w:r>
        <w:rPr>
          <w:rFonts w:eastAsia="Times New Roman"/>
          <w:lang w:val="en-GB"/>
        </w:rPr>
        <w:t>Information Booklet</w:t>
      </w:r>
      <w:r w:rsidR="00460AAE">
        <w:rPr>
          <w:rFonts w:eastAsia="Times New Roman"/>
          <w:lang w:val="en-GB"/>
        </w:rPr>
        <w:t xml:space="preserve"> </w:t>
      </w:r>
    </w:p>
    <w:p w:rsidRPr="00C92DCF" w:rsidR="006E1E49" w:rsidP="006E1E49" w:rsidRDefault="006E1E49" w14:paraId="5E438B56" w14:textId="77777777">
      <w:pPr>
        <w:pStyle w:val="NCCASubtitle"/>
        <w:rPr>
          <w:rFonts w:eastAsia="Times New Roman"/>
          <w:lang w:val="en-GB"/>
        </w:rPr>
      </w:pPr>
    </w:p>
    <w:p w:rsidR="006E1E49" w:rsidP="006E1E49" w:rsidRDefault="006E1E49" w14:paraId="2266B6D3" w14:textId="77777777">
      <w:pPr>
        <w:pStyle w:val="NCCADocNum"/>
        <w:rPr>
          <w:lang w:val="en-GB"/>
        </w:rPr>
      </w:pPr>
    </w:p>
    <w:p w:rsidR="006E1E49" w:rsidP="006E1E49" w:rsidRDefault="006E1E49" w14:paraId="598087F4" w14:textId="77777777">
      <w:pPr>
        <w:pStyle w:val="NCCADocNum"/>
        <w:rPr>
          <w:lang w:val="en-GB"/>
        </w:rPr>
      </w:pPr>
    </w:p>
    <w:p w:rsidRPr="0006780C" w:rsidR="0006780C" w:rsidP="0006780C" w:rsidRDefault="0006780C" w14:paraId="32EC8A89" w14:textId="77777777">
      <w:pPr>
        <w:pStyle w:val="NCCADocNum"/>
        <w:rPr>
          <w:lang w:val="en-GB"/>
        </w:rPr>
      </w:pPr>
      <w:r>
        <w:rPr>
          <w:noProof/>
          <w:lang w:eastAsia="en-IE"/>
        </w:rPr>
        <mc:AlternateContent>
          <mc:Choice Requires="wps">
            <w:drawing>
              <wp:anchor distT="0" distB="0" distL="114300" distR="114300" simplePos="0" relativeHeight="251658241" behindDoc="0" locked="0" layoutInCell="1" allowOverlap="1" wp14:anchorId="23B5C836" wp14:editId="0FCE8441">
                <wp:simplePos x="0" y="0"/>
                <wp:positionH relativeFrom="column">
                  <wp:posOffset>3670354</wp:posOffset>
                </wp:positionH>
                <wp:positionV relativeFrom="page">
                  <wp:posOffset>9980635</wp:posOffset>
                </wp:positionV>
                <wp:extent cx="2124710" cy="4330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12471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E20A7" w:rsidR="007015BD" w:rsidP="00FB6EA7" w:rsidRDefault="00787CC7" w14:paraId="585315F7" w14:textId="139011EC">
                            <w:pPr>
                              <w:jc w:val="right"/>
                              <w:rPr>
                                <w:rFonts w:ascii="Calibri" w:hAnsi="Calibri"/>
                                <w:color w:val="FFFFFF" w:themeColor="background1"/>
                                <w:sz w:val="36"/>
                                <w:szCs w:val="32"/>
                              </w:rPr>
                            </w:pPr>
                            <w:r>
                              <w:rPr>
                                <w:rFonts w:ascii="Calibri" w:hAnsi="Calibri"/>
                                <w:color w:val="FFFFFF" w:themeColor="background1"/>
                                <w:sz w:val="36"/>
                                <w:szCs w:val="32"/>
                              </w:rPr>
                              <w:t>October</w:t>
                            </w:r>
                            <w:r w:rsidR="007A070C">
                              <w:rPr>
                                <w:rFonts w:ascii="Calibri" w:hAnsi="Calibri"/>
                                <w:color w:val="FFFFFF" w:themeColor="background1"/>
                                <w:sz w:val="36"/>
                                <w:szCs w:val="32"/>
                              </w:rPr>
                              <w:t xml:space="preserve"> 201</w:t>
                            </w:r>
                            <w:r w:rsidR="00717E55">
                              <w:rPr>
                                <w:rFonts w:ascii="Calibri" w:hAnsi="Calibri"/>
                                <w:color w:val="FFFFFF" w:themeColor="background1"/>
                                <w:sz w:val="36"/>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style="position:absolute;left:0;text-align:left;margin-left:289pt;margin-top:785.9pt;width:167.3pt;height:34.1pt;z-index:251658241;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" w14:anchorId="23B5C836">
                <v:textbox>
                  <w:txbxContent>
                    <w:p w:rsidRPr="009E20A7" w:rsidR="007015BD" w:rsidP="00FB6EA7" w:rsidRDefault="00787CC7" w14:paraId="585315F7" w14:textId="139011EC">
                      <w:pPr>
                        <w:jc w:val="right"/>
                        <w:rPr>
                          <w:rFonts w:ascii="Calibri" w:hAnsi="Calibri"/>
                          <w:color w:val="FFFFFF" w:themeColor="background1"/>
                          <w:sz w:val="36"/>
                          <w:szCs w:val="32"/>
                        </w:rPr>
                      </w:pPr>
                      <w:r>
                        <w:rPr>
                          <w:rFonts w:ascii="Calibri" w:hAnsi="Calibri"/>
                          <w:color w:val="FFFFFF" w:themeColor="background1"/>
                          <w:sz w:val="36"/>
                          <w:szCs w:val="32"/>
                        </w:rPr>
                        <w:t>October</w:t>
                      </w:r>
                      <w:r w:rsidR="007A070C">
                        <w:rPr>
                          <w:rFonts w:ascii="Calibri" w:hAnsi="Calibri"/>
                          <w:color w:val="FFFFFF" w:themeColor="background1"/>
                          <w:sz w:val="36"/>
                          <w:szCs w:val="32"/>
                        </w:rPr>
                        <w:t xml:space="preserve"> 201</w:t>
                      </w:r>
                      <w:r w:rsidR="00717E55">
                        <w:rPr>
                          <w:rFonts w:ascii="Calibri" w:hAnsi="Calibri"/>
                          <w:color w:val="FFFFFF" w:themeColor="background1"/>
                          <w:sz w:val="36"/>
                          <w:szCs w:val="32"/>
                        </w:rPr>
                        <w:t>7</w:t>
                      </w:r>
                    </w:p>
                  </w:txbxContent>
                </v:textbox>
                <w10:wrap anchory="page"/>
              </v:shape>
            </w:pict>
          </mc:Fallback>
        </mc:AlternateContent>
      </w:r>
    </w:p>
    <w:p w:rsidRPr="005024F0" w:rsidR="005024F0" w:rsidP="005024F0" w:rsidRDefault="005024F0" w14:paraId="378B7D04" w14:textId="77777777">
      <w:pPr>
        <w:pStyle w:val="NCCABody"/>
        <w:rPr>
          <w:rFonts w:eastAsia="Times New Roman"/>
          <w:lang w:val="en-GB"/>
        </w:rPr>
        <w:sectPr w:rsidRPr="005024F0" w:rsidR="005024F0">
          <w:footerReference w:type="default" r:id="rId11"/>
          <w:pgSz w:w="11906" w:h="16838" w:orient="portrait"/>
          <w:pgMar w:top="1440" w:right="1440" w:bottom="1440" w:left="1440" w:header="708" w:footer="708" w:gutter="0"/>
          <w:cols w:space="708"/>
          <w:docGrid w:linePitch="360"/>
        </w:sectPr>
      </w:pPr>
    </w:p>
    <w:p w:rsidRPr="002B1794" w:rsidR="00CB313D" w:rsidP="00C87201" w:rsidRDefault="00CB313D" w14:paraId="7D47D4B9" w14:textId="77777777">
      <w:pPr>
        <w:rPr>
          <w:sz w:val="48"/>
          <w:szCs w:val="48"/>
        </w:rPr>
      </w:pPr>
      <w:r w:rsidRPr="002B1794">
        <w:rPr>
          <w:sz w:val="48"/>
          <w:szCs w:val="48"/>
        </w:rPr>
        <w:t>Contents</w:t>
      </w:r>
    </w:p>
    <w:sdt>
      <w:sdtPr>
        <w:id w:val="-1485000851"/>
        <w:docPartObj>
          <w:docPartGallery w:val="Table of Contents"/>
          <w:docPartUnique/>
        </w:docPartObj>
      </w:sdtPr>
      <w:sdtContent>
        <w:p w:rsidRPr="00CB1C28" w:rsidR="000E2BB3" w:rsidRDefault="00CB313D" w14:paraId="1C4C7305" w14:textId="389B7D4E">
          <w:pPr>
            <w:pStyle w:val="TOC1"/>
            <w:rPr>
              <w:rFonts w:asciiTheme="minorHAnsi" w:hAnsiTheme="minorHAnsi" w:eastAsiaTheme="minorEastAsia"/>
              <w:noProof/>
              <w:lang w:eastAsia="en-IE"/>
            </w:rPr>
          </w:pPr>
          <w:r>
            <w:fldChar w:fldCharType="begin"/>
          </w:r>
          <w:r>
            <w:instrText xml:space="preserve"> TOC \h \z \t "NCCA_H1,1,NCCA_H2,2,NCCA_H3,3,NCCA_H4,4" </w:instrText>
          </w:r>
          <w:r>
            <w:fldChar w:fldCharType="separate"/>
          </w:r>
        </w:p>
        <w:p w:rsidRPr="00CB1C28" w:rsidR="000E2BB3" w:rsidRDefault="0060387D" w14:paraId="3BE547B4" w14:textId="3F111E1E">
          <w:pPr>
            <w:pStyle w:val="TOC2"/>
            <w:tabs>
              <w:tab w:val="right" w:pos="9016"/>
            </w:tabs>
            <w:rPr>
              <w:rFonts w:asciiTheme="minorHAnsi" w:hAnsiTheme="minorHAnsi" w:eastAsiaTheme="minorEastAsia"/>
              <w:noProof/>
              <w:lang w:eastAsia="en-IE"/>
            </w:rPr>
          </w:pPr>
          <w:hyperlink w:history="1" w:anchor="_Toc428871114">
            <w:r w:rsidRPr="00CB1C28" w:rsidR="000E2BB3">
              <w:rPr>
                <w:rStyle w:val="Hyperlink"/>
                <w:rFonts w:eastAsia="Times New Roman" w:cs="Helvetica"/>
                <w:noProof/>
                <w:kern w:val="32"/>
                <w:lang w:val="en-GB"/>
              </w:rPr>
              <w:t>1.</w:t>
            </w:r>
            <w:r w:rsidRPr="00CB1C28" w:rsidR="000E2BB3">
              <w:rPr>
                <w:rStyle w:val="Hyperlink"/>
                <w:rFonts w:ascii="Helvetica" w:hAnsi="Helvetica" w:eastAsia="Times New Roman" w:cs="Helvetica"/>
                <w:noProof/>
                <w:kern w:val="32"/>
                <w:lang w:val="en-GB"/>
              </w:rPr>
              <w:t xml:space="preserve"> </w:t>
            </w:r>
            <w:r w:rsidRPr="00CB1C28" w:rsidR="000E2BB3">
              <w:rPr>
                <w:rStyle w:val="Hyperlink"/>
                <w:noProof/>
              </w:rPr>
              <w:t>The appointment</w:t>
            </w:r>
            <w:r w:rsidRPr="00CB1C28" w:rsidR="000E2BB3">
              <w:rPr>
                <w:noProof/>
                <w:webHidden/>
              </w:rPr>
              <w:tab/>
            </w:r>
            <w:r w:rsidRPr="00CB1C28" w:rsidR="000E2BB3">
              <w:rPr>
                <w:noProof/>
                <w:webHidden/>
              </w:rPr>
              <w:fldChar w:fldCharType="begin"/>
            </w:r>
            <w:r w:rsidRPr="00CB1C28" w:rsidR="000E2BB3">
              <w:rPr>
                <w:noProof/>
                <w:webHidden/>
              </w:rPr>
              <w:instrText xml:space="preserve"> PAGEREF _Toc428871114 \h </w:instrText>
            </w:r>
            <w:r w:rsidRPr="00CB1C28" w:rsidR="000E2BB3">
              <w:rPr>
                <w:noProof/>
                <w:webHidden/>
              </w:rPr>
            </w:r>
            <w:r w:rsidRPr="00CB1C28" w:rsidR="000E2BB3">
              <w:rPr>
                <w:noProof/>
                <w:webHidden/>
              </w:rPr>
              <w:fldChar w:fldCharType="separate"/>
            </w:r>
            <w:r w:rsidR="00F24A0C">
              <w:rPr>
                <w:noProof/>
                <w:webHidden/>
              </w:rPr>
              <w:t>3</w:t>
            </w:r>
            <w:r w:rsidRPr="00CB1C28" w:rsidR="000E2BB3">
              <w:rPr>
                <w:noProof/>
                <w:webHidden/>
              </w:rPr>
              <w:fldChar w:fldCharType="end"/>
            </w:r>
          </w:hyperlink>
        </w:p>
        <w:p w:rsidRPr="00CB1C28" w:rsidR="000E2BB3" w:rsidRDefault="0060387D" w14:paraId="65FCA9C4" w14:textId="0EBD3CDE">
          <w:pPr>
            <w:pStyle w:val="TOC2"/>
            <w:tabs>
              <w:tab w:val="right" w:pos="9016"/>
            </w:tabs>
            <w:rPr>
              <w:rFonts w:asciiTheme="minorHAnsi" w:hAnsiTheme="minorHAnsi" w:eastAsiaTheme="minorEastAsia"/>
              <w:noProof/>
              <w:lang w:eastAsia="en-IE"/>
            </w:rPr>
          </w:pPr>
          <w:hyperlink w:history="1" w:anchor="_Toc428871115">
            <w:r w:rsidRPr="00CB1C28" w:rsidR="000E2BB3">
              <w:rPr>
                <w:rStyle w:val="Hyperlink"/>
                <w:rFonts w:eastAsia="Times New Roman" w:cs="Helvetica"/>
                <w:noProof/>
                <w:kern w:val="32"/>
                <w:lang w:val="en-GB"/>
              </w:rPr>
              <w:t>2.</w:t>
            </w:r>
            <w:r w:rsidRPr="00CB1C28" w:rsidR="000E2BB3">
              <w:rPr>
                <w:rStyle w:val="Hyperlink"/>
                <w:noProof/>
              </w:rPr>
              <w:t xml:space="preserve"> Requirements</w:t>
            </w:r>
            <w:r w:rsidRPr="00CB1C28" w:rsidR="000E2BB3">
              <w:rPr>
                <w:noProof/>
                <w:webHidden/>
              </w:rPr>
              <w:tab/>
            </w:r>
            <w:r w:rsidR="00210F6C">
              <w:rPr>
                <w:noProof/>
                <w:webHidden/>
              </w:rPr>
              <w:t>4</w:t>
            </w:r>
          </w:hyperlink>
        </w:p>
        <w:p w:rsidRPr="00CB1C28" w:rsidR="000E2BB3" w:rsidRDefault="0060387D" w14:paraId="755F0B5B" w14:textId="0CD4CD92">
          <w:pPr>
            <w:pStyle w:val="TOC2"/>
            <w:tabs>
              <w:tab w:val="right" w:pos="9016"/>
            </w:tabs>
            <w:rPr>
              <w:rFonts w:asciiTheme="minorHAnsi" w:hAnsiTheme="minorHAnsi" w:eastAsiaTheme="minorEastAsia"/>
              <w:noProof/>
              <w:lang w:eastAsia="en-IE"/>
            </w:rPr>
          </w:pPr>
          <w:hyperlink w:history="1" w:anchor="_Toc428871117">
            <w:r w:rsidRPr="00CB1C28" w:rsidR="000E2BB3">
              <w:rPr>
                <w:rStyle w:val="Hyperlink"/>
                <w:rFonts w:eastAsia="Times New Roman" w:cs="Helvetica"/>
                <w:noProof/>
                <w:kern w:val="32"/>
                <w:lang w:val="en-GB"/>
              </w:rPr>
              <w:t>3</w:t>
            </w:r>
            <w:r w:rsidRPr="00CB1C28" w:rsidR="000E2BB3">
              <w:rPr>
                <w:rStyle w:val="Hyperlink"/>
                <w:rFonts w:ascii="Helvetica" w:hAnsi="Helvetica" w:eastAsia="Times New Roman" w:cs="Helvetica"/>
                <w:noProof/>
                <w:kern w:val="32"/>
                <w:lang w:val="en-GB"/>
              </w:rPr>
              <w:t xml:space="preserve">. </w:t>
            </w:r>
            <w:r w:rsidRPr="00CB1C28" w:rsidR="000E2BB3">
              <w:rPr>
                <w:rStyle w:val="Hyperlink"/>
                <w:noProof/>
              </w:rPr>
              <w:t>Responsibilities</w:t>
            </w:r>
            <w:r w:rsidRPr="00CB1C28" w:rsidR="000E2BB3">
              <w:rPr>
                <w:noProof/>
                <w:webHidden/>
              </w:rPr>
              <w:tab/>
            </w:r>
            <w:r w:rsidR="00210F6C">
              <w:rPr>
                <w:noProof/>
                <w:webHidden/>
              </w:rPr>
              <w:t>5</w:t>
            </w:r>
          </w:hyperlink>
        </w:p>
        <w:p w:rsidR="000E2BB3" w:rsidP="00210F6C" w:rsidRDefault="00210F6C" w14:paraId="01BDD7BB" w14:textId="157D89C7">
          <w:pPr>
            <w:pStyle w:val="TOC2"/>
            <w:tabs>
              <w:tab w:val="right" w:pos="9016"/>
            </w:tabs>
            <w:ind w:left="0"/>
            <w:rPr>
              <w:rFonts w:asciiTheme="minorHAnsi" w:hAnsiTheme="minorHAnsi" w:eastAsiaTheme="minorEastAsia"/>
              <w:noProof/>
              <w:lang w:eastAsia="en-IE"/>
            </w:rPr>
          </w:pPr>
          <w:r>
            <w:rPr>
              <w:noProof/>
            </w:rPr>
            <w:t xml:space="preserve">    </w:t>
          </w:r>
          <w:hyperlink w:history="1" w:anchor="_Toc428871121">
            <w:r w:rsidR="00746294">
              <w:rPr>
                <w:rStyle w:val="Hyperlink"/>
                <w:rFonts w:eastAsia="Times New Roman" w:cs="Helvetica"/>
                <w:noProof/>
                <w:kern w:val="32"/>
                <w:lang w:val="en-GB"/>
              </w:rPr>
              <w:t>4</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Remuneration</w:t>
            </w:r>
            <w:r w:rsidR="000E2BB3">
              <w:rPr>
                <w:noProof/>
                <w:webHidden/>
              </w:rPr>
              <w:tab/>
            </w:r>
            <w:r w:rsidR="000E2BB3">
              <w:rPr>
                <w:noProof/>
                <w:webHidden/>
              </w:rPr>
              <w:fldChar w:fldCharType="begin"/>
            </w:r>
            <w:r w:rsidR="000E2BB3">
              <w:rPr>
                <w:noProof/>
                <w:webHidden/>
              </w:rPr>
              <w:instrText xml:space="preserve"> PAGEREF _Toc428871121 \h </w:instrText>
            </w:r>
            <w:r w:rsidR="000E2BB3">
              <w:rPr>
                <w:noProof/>
                <w:webHidden/>
              </w:rPr>
            </w:r>
            <w:r w:rsidR="000E2BB3">
              <w:rPr>
                <w:noProof/>
                <w:webHidden/>
              </w:rPr>
              <w:fldChar w:fldCharType="separate"/>
            </w:r>
            <w:r w:rsidR="00F24A0C">
              <w:rPr>
                <w:noProof/>
                <w:webHidden/>
              </w:rPr>
              <w:t>6</w:t>
            </w:r>
            <w:r w:rsidR="000E2BB3">
              <w:rPr>
                <w:noProof/>
                <w:webHidden/>
              </w:rPr>
              <w:fldChar w:fldCharType="end"/>
            </w:r>
          </w:hyperlink>
        </w:p>
        <w:p w:rsidR="000E2BB3" w:rsidRDefault="0060387D" w14:paraId="3DD1DDEB" w14:textId="44CAC2D5">
          <w:pPr>
            <w:pStyle w:val="TOC2"/>
            <w:tabs>
              <w:tab w:val="right" w:pos="9016"/>
            </w:tabs>
            <w:rPr>
              <w:rFonts w:asciiTheme="minorHAnsi" w:hAnsiTheme="minorHAnsi" w:eastAsiaTheme="minorEastAsia"/>
              <w:noProof/>
              <w:lang w:eastAsia="en-IE"/>
            </w:rPr>
          </w:pPr>
          <w:hyperlink w:history="1" w:anchor="_Toc428871124">
            <w:r w:rsidR="00746294">
              <w:rPr>
                <w:rStyle w:val="Hyperlink"/>
                <w:rFonts w:eastAsia="Times New Roman" w:cs="Helvetica"/>
                <w:noProof/>
                <w:kern w:val="32"/>
                <w:lang w:val="en-GB"/>
              </w:rPr>
              <w:t>5</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Annual Leave</w:t>
            </w:r>
            <w:r w:rsidR="000E2BB3">
              <w:rPr>
                <w:noProof/>
                <w:webHidden/>
              </w:rPr>
              <w:tab/>
            </w:r>
            <w:r w:rsidR="000E2BB3">
              <w:rPr>
                <w:noProof/>
                <w:webHidden/>
              </w:rPr>
              <w:fldChar w:fldCharType="begin"/>
            </w:r>
            <w:r w:rsidR="000E2BB3">
              <w:rPr>
                <w:noProof/>
                <w:webHidden/>
              </w:rPr>
              <w:instrText xml:space="preserve"> PAGEREF _Toc428871124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rsidR="000E2BB3" w:rsidRDefault="0060387D" w14:paraId="373B6467" w14:textId="1203BC35">
          <w:pPr>
            <w:pStyle w:val="TOC2"/>
            <w:tabs>
              <w:tab w:val="right" w:pos="9016"/>
            </w:tabs>
            <w:rPr>
              <w:rFonts w:asciiTheme="minorHAnsi" w:hAnsiTheme="minorHAnsi" w:eastAsiaTheme="minorEastAsia"/>
              <w:noProof/>
              <w:lang w:eastAsia="en-IE"/>
            </w:rPr>
          </w:pPr>
          <w:hyperlink w:history="1" w:anchor="_Toc428871125">
            <w:r w:rsidR="00746294">
              <w:rPr>
                <w:rStyle w:val="Hyperlink"/>
                <w:rFonts w:eastAsia="Times New Roman" w:cs="Helvetica"/>
                <w:noProof/>
                <w:kern w:val="32"/>
                <w:lang w:val="en-GB"/>
              </w:rPr>
              <w:t>6</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Location</w:t>
            </w:r>
            <w:r w:rsidR="000E2BB3">
              <w:rPr>
                <w:noProof/>
                <w:webHidden/>
              </w:rPr>
              <w:tab/>
            </w:r>
            <w:r w:rsidR="000E2BB3">
              <w:rPr>
                <w:noProof/>
                <w:webHidden/>
              </w:rPr>
              <w:fldChar w:fldCharType="begin"/>
            </w:r>
            <w:r w:rsidR="000E2BB3">
              <w:rPr>
                <w:noProof/>
                <w:webHidden/>
              </w:rPr>
              <w:instrText xml:space="preserve"> PAGEREF _Toc428871125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rsidR="000E2BB3" w:rsidRDefault="0060387D" w14:paraId="7C8789B3" w14:textId="281E8772">
          <w:pPr>
            <w:pStyle w:val="TOC2"/>
            <w:tabs>
              <w:tab w:val="right" w:pos="9016"/>
            </w:tabs>
            <w:rPr>
              <w:rFonts w:asciiTheme="minorHAnsi" w:hAnsiTheme="minorHAnsi" w:eastAsiaTheme="minorEastAsia"/>
              <w:noProof/>
              <w:lang w:eastAsia="en-IE"/>
            </w:rPr>
          </w:pPr>
          <w:hyperlink w:history="1" w:anchor="_Toc428871126">
            <w:r w:rsidR="00746294">
              <w:rPr>
                <w:rStyle w:val="Hyperlink"/>
                <w:rFonts w:eastAsia="Times New Roman" w:cs="Helvetica"/>
                <w:noProof/>
                <w:kern w:val="32"/>
                <w:lang w:val="en-GB"/>
              </w:rPr>
              <w:t>7</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Equal Opportunities</w:t>
            </w:r>
            <w:r w:rsidR="000E2BB3">
              <w:rPr>
                <w:noProof/>
                <w:webHidden/>
              </w:rPr>
              <w:tab/>
            </w:r>
            <w:r w:rsidR="000E2BB3">
              <w:rPr>
                <w:noProof/>
                <w:webHidden/>
              </w:rPr>
              <w:fldChar w:fldCharType="begin"/>
            </w:r>
            <w:r w:rsidR="000E2BB3">
              <w:rPr>
                <w:noProof/>
                <w:webHidden/>
              </w:rPr>
              <w:instrText xml:space="preserve"> PAGEREF _Toc428871126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rsidR="000E2BB3" w:rsidRDefault="0060387D" w14:paraId="76BA8066" w14:textId="61B43D9C">
          <w:pPr>
            <w:pStyle w:val="TOC2"/>
            <w:tabs>
              <w:tab w:val="right" w:pos="9016"/>
            </w:tabs>
            <w:rPr>
              <w:rFonts w:asciiTheme="minorHAnsi" w:hAnsiTheme="minorHAnsi" w:eastAsiaTheme="minorEastAsia"/>
              <w:noProof/>
              <w:lang w:eastAsia="en-IE"/>
            </w:rPr>
          </w:pPr>
          <w:hyperlink w:history="1" w:anchor="_Toc428871127">
            <w:r w:rsidR="00746294">
              <w:rPr>
                <w:rStyle w:val="Hyperlink"/>
                <w:rFonts w:eastAsia="Times New Roman" w:cs="Helvetica"/>
                <w:noProof/>
                <w:kern w:val="32"/>
                <w:lang w:val="en-GB"/>
              </w:rPr>
              <w:t>8</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Format of the competition</w:t>
            </w:r>
            <w:r w:rsidR="000E2BB3">
              <w:rPr>
                <w:noProof/>
                <w:webHidden/>
              </w:rPr>
              <w:tab/>
            </w:r>
            <w:r w:rsidR="000E2BB3">
              <w:rPr>
                <w:noProof/>
                <w:webHidden/>
              </w:rPr>
              <w:fldChar w:fldCharType="begin"/>
            </w:r>
            <w:r w:rsidR="000E2BB3">
              <w:rPr>
                <w:noProof/>
                <w:webHidden/>
              </w:rPr>
              <w:instrText xml:space="preserve"> PAGEREF _Toc428871127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rsidR="000E2BB3" w:rsidP="00185C47" w:rsidRDefault="0060387D" w14:paraId="6BDCCA4E" w14:textId="62C7EBEC">
          <w:pPr>
            <w:pStyle w:val="TOC2"/>
            <w:tabs>
              <w:tab w:val="right" w:pos="9016"/>
            </w:tabs>
            <w:rPr>
              <w:rFonts w:asciiTheme="minorHAnsi" w:hAnsiTheme="minorHAnsi" w:eastAsiaTheme="minorEastAsia"/>
              <w:noProof/>
              <w:lang w:eastAsia="en-IE"/>
            </w:rPr>
          </w:pPr>
          <w:hyperlink w:history="1" w:anchor="_Toc428871128">
            <w:r w:rsidR="00746294">
              <w:rPr>
                <w:rStyle w:val="Hyperlink"/>
                <w:rFonts w:eastAsia="Times New Roman" w:cs="Helvetica"/>
                <w:noProof/>
                <w:kern w:val="32"/>
                <w:lang w:val="en-GB"/>
              </w:rPr>
              <w:t>9</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00185C47">
              <w:rPr>
                <w:rStyle w:val="Hyperlink"/>
                <w:noProof/>
              </w:rPr>
              <w:t>Preparing for the Interview</w:t>
            </w:r>
            <w:r w:rsidR="000E2BB3">
              <w:rPr>
                <w:noProof/>
                <w:webHidden/>
              </w:rPr>
              <w:tab/>
            </w:r>
            <w:r w:rsidR="000E2BB3">
              <w:rPr>
                <w:noProof/>
                <w:webHidden/>
              </w:rPr>
              <w:fldChar w:fldCharType="begin"/>
            </w:r>
            <w:r w:rsidR="000E2BB3">
              <w:rPr>
                <w:noProof/>
                <w:webHidden/>
              </w:rPr>
              <w:instrText xml:space="preserve"> PAGEREF _Toc428871128 \h </w:instrText>
            </w:r>
            <w:r w:rsidR="000E2BB3">
              <w:rPr>
                <w:noProof/>
                <w:webHidden/>
              </w:rPr>
            </w:r>
            <w:r w:rsidR="000E2BB3">
              <w:rPr>
                <w:noProof/>
                <w:webHidden/>
              </w:rPr>
              <w:fldChar w:fldCharType="separate"/>
            </w:r>
            <w:r w:rsidR="00F24A0C">
              <w:rPr>
                <w:noProof/>
                <w:webHidden/>
              </w:rPr>
              <w:t>8</w:t>
            </w:r>
            <w:r w:rsidR="000E2BB3">
              <w:rPr>
                <w:noProof/>
                <w:webHidden/>
              </w:rPr>
              <w:fldChar w:fldCharType="end"/>
            </w:r>
          </w:hyperlink>
        </w:p>
        <w:p w:rsidR="000E2BB3" w:rsidP="00C357B4" w:rsidRDefault="0060387D" w14:paraId="4B14FA4F" w14:textId="1CE18DE6">
          <w:pPr>
            <w:pStyle w:val="TOC2"/>
            <w:tabs>
              <w:tab w:val="right" w:pos="9016"/>
            </w:tabs>
            <w:rPr>
              <w:rFonts w:asciiTheme="minorHAnsi" w:hAnsiTheme="minorHAnsi" w:eastAsiaTheme="minorEastAsia"/>
              <w:noProof/>
              <w:lang w:eastAsia="en-IE"/>
            </w:rPr>
          </w:pPr>
          <w:hyperlink w:history="1" w:anchor="_Toc428871134">
            <w:r w:rsidR="00185C47">
              <w:rPr>
                <w:rStyle w:val="Hyperlink"/>
                <w:rFonts w:eastAsia="Times New Roman" w:cs="Helvetica"/>
                <w:noProof/>
                <w:kern w:val="32"/>
                <w:lang w:val="en-GB"/>
              </w:rPr>
              <w:t>10</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Confidentiality</w:t>
            </w:r>
            <w:r w:rsidR="000E2BB3">
              <w:rPr>
                <w:noProof/>
                <w:webHidden/>
              </w:rPr>
              <w:tab/>
            </w:r>
            <w:r w:rsidR="00C357B4">
              <w:rPr>
                <w:noProof/>
                <w:webHidden/>
              </w:rPr>
              <w:t>8</w:t>
            </w:r>
          </w:hyperlink>
        </w:p>
        <w:p w:rsidR="000E2BB3" w:rsidP="00C357B4" w:rsidRDefault="0060387D" w14:paraId="7ED3835C" w14:textId="643E14FF">
          <w:pPr>
            <w:pStyle w:val="TOC2"/>
            <w:tabs>
              <w:tab w:val="right" w:pos="9016"/>
            </w:tabs>
            <w:rPr>
              <w:rFonts w:asciiTheme="minorHAnsi" w:hAnsiTheme="minorHAnsi" w:eastAsiaTheme="minorEastAsia"/>
              <w:noProof/>
              <w:lang w:eastAsia="en-IE"/>
            </w:rPr>
          </w:pPr>
          <w:hyperlink w:history="1" w:anchor="_Toc428871135">
            <w:r w:rsidR="00185C47">
              <w:rPr>
                <w:rStyle w:val="Hyperlink"/>
                <w:rFonts w:eastAsia="Times New Roman" w:cs="Helvetica"/>
                <w:noProof/>
                <w:kern w:val="32"/>
                <w:lang w:val="en-GB"/>
              </w:rPr>
              <w:t>11</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Attendance at interview</w:t>
            </w:r>
            <w:r w:rsidR="000E2BB3">
              <w:rPr>
                <w:noProof/>
                <w:webHidden/>
              </w:rPr>
              <w:tab/>
            </w:r>
            <w:r w:rsidR="00C357B4">
              <w:rPr>
                <w:noProof/>
                <w:webHidden/>
              </w:rPr>
              <w:t>8</w:t>
            </w:r>
          </w:hyperlink>
        </w:p>
        <w:p w:rsidR="000E2BB3" w:rsidRDefault="0060387D" w14:paraId="13635863" w14:textId="28CE4046">
          <w:pPr>
            <w:pStyle w:val="TOC2"/>
            <w:tabs>
              <w:tab w:val="right" w:pos="9016"/>
            </w:tabs>
            <w:rPr>
              <w:rFonts w:asciiTheme="minorHAnsi" w:hAnsiTheme="minorHAnsi" w:eastAsiaTheme="minorEastAsia"/>
              <w:noProof/>
              <w:lang w:eastAsia="en-IE"/>
            </w:rPr>
          </w:pPr>
          <w:hyperlink w:history="1" w:anchor="_Toc428871136">
            <w:r w:rsidR="00185C47">
              <w:rPr>
                <w:rStyle w:val="Hyperlink"/>
                <w:noProof/>
              </w:rPr>
              <w:t>12</w:t>
            </w:r>
            <w:r w:rsidRPr="001D4A72" w:rsidR="000E2BB3">
              <w:rPr>
                <w:rStyle w:val="Hyperlink"/>
                <w:noProof/>
              </w:rPr>
              <w:t>. Deeming of candidature to be withdrawn</w:t>
            </w:r>
            <w:r w:rsidR="000E2BB3">
              <w:rPr>
                <w:noProof/>
                <w:webHidden/>
              </w:rPr>
              <w:tab/>
            </w:r>
            <w:r w:rsidR="000E2BB3">
              <w:rPr>
                <w:noProof/>
                <w:webHidden/>
              </w:rPr>
              <w:fldChar w:fldCharType="begin"/>
            </w:r>
            <w:r w:rsidR="000E2BB3">
              <w:rPr>
                <w:noProof/>
                <w:webHidden/>
              </w:rPr>
              <w:instrText xml:space="preserve"> PAGEREF _Toc428871136 \h </w:instrText>
            </w:r>
            <w:r w:rsidR="000E2BB3">
              <w:rPr>
                <w:noProof/>
                <w:webHidden/>
              </w:rPr>
            </w:r>
            <w:r w:rsidR="000E2BB3">
              <w:rPr>
                <w:noProof/>
                <w:webHidden/>
              </w:rPr>
              <w:fldChar w:fldCharType="separate"/>
            </w:r>
            <w:r w:rsidR="00F24A0C">
              <w:rPr>
                <w:noProof/>
                <w:webHidden/>
              </w:rPr>
              <w:t>9</w:t>
            </w:r>
            <w:r w:rsidR="000E2BB3">
              <w:rPr>
                <w:noProof/>
                <w:webHidden/>
              </w:rPr>
              <w:fldChar w:fldCharType="end"/>
            </w:r>
          </w:hyperlink>
        </w:p>
        <w:p w:rsidR="000E2BB3" w:rsidP="00C357B4" w:rsidRDefault="0060387D" w14:paraId="65427A18" w14:textId="07D65FEC">
          <w:pPr>
            <w:pStyle w:val="TOC2"/>
            <w:tabs>
              <w:tab w:val="right" w:pos="9016"/>
            </w:tabs>
            <w:rPr>
              <w:rFonts w:asciiTheme="minorHAnsi" w:hAnsiTheme="minorHAnsi" w:eastAsiaTheme="minorEastAsia"/>
              <w:noProof/>
              <w:lang w:eastAsia="en-IE"/>
            </w:rPr>
          </w:pPr>
          <w:hyperlink w:history="1" w:anchor="_Toc428871137">
            <w:r w:rsidR="00185C47">
              <w:rPr>
                <w:rStyle w:val="Hyperlink"/>
                <w:rFonts w:ascii="Helvetica" w:hAnsi="Helvetica" w:eastAsia="Times New Roman" w:cs="Helvetica"/>
                <w:noProof/>
                <w:kern w:val="32"/>
                <w:lang w:val="en-GB"/>
              </w:rPr>
              <w:t>13</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Queries</w:t>
            </w:r>
            <w:r w:rsidR="000E2BB3">
              <w:rPr>
                <w:noProof/>
                <w:webHidden/>
              </w:rPr>
              <w:tab/>
            </w:r>
            <w:r w:rsidR="00C357B4">
              <w:rPr>
                <w:noProof/>
                <w:webHidden/>
              </w:rPr>
              <w:t>9</w:t>
            </w:r>
          </w:hyperlink>
        </w:p>
        <w:p w:rsidR="00CB313D" w:rsidP="00CB313D" w:rsidRDefault="00CB313D" w14:paraId="5797E517" w14:textId="77777777">
          <w:pPr>
            <w:pStyle w:val="NCCABody"/>
          </w:pPr>
          <w:r>
            <w:fldChar w:fldCharType="end"/>
          </w:r>
        </w:p>
      </w:sdtContent>
    </w:sdt>
    <w:p w:rsidR="00CB313D" w:rsidP="00CB313D" w:rsidRDefault="00CB313D" w14:paraId="793C8356" w14:textId="77777777">
      <w:pPr>
        <w:pStyle w:val="NCCABody"/>
      </w:pPr>
    </w:p>
    <w:p w:rsidR="00CB313D" w:rsidP="00CB313D" w:rsidRDefault="00CB313D" w14:paraId="21876E3C" w14:textId="77777777">
      <w:pPr>
        <w:pStyle w:val="NCCABody"/>
        <w:sectPr w:rsidR="00CB313D">
          <w:pgSz w:w="11906" w:h="16838" w:orient="portrait"/>
          <w:pgMar w:top="1440" w:right="1440" w:bottom="1440" w:left="1440" w:header="708" w:footer="708" w:gutter="0"/>
          <w:cols w:space="708"/>
          <w:docGrid w:linePitch="360"/>
        </w:sectPr>
      </w:pPr>
    </w:p>
    <w:p w:rsidR="00F74970" w:rsidP="33C4F4B9" w:rsidRDefault="00F74970" w14:paraId="11076CAA" w14:textId="2055B67A">
      <w:pPr>
        <w:pStyle w:val="NCCAH1"/>
        <w:spacing w:line="240" w:lineRule="auto"/>
      </w:pPr>
      <w:bookmarkStart w:name="_Toc408476372" w:id="0"/>
      <w:bookmarkStart w:name="_Toc408492464" w:id="1"/>
      <w:bookmarkStart w:name="_Toc428871113" w:id="2"/>
      <w:bookmarkStart w:name="_Toc378860416" w:id="3"/>
      <w:bookmarkStart w:name="_Toc378863933" w:id="4"/>
      <w:r>
        <w:t xml:space="preserve">Education Officer in </w:t>
      </w:r>
      <w:r w:rsidR="0037392B">
        <w:t>Post-Primary Languages I</w:t>
      </w:r>
      <w:r w:rsidR="58214196">
        <w:t>r</w:t>
      </w:r>
      <w:r w:rsidR="0037392B">
        <w:t>e</w:t>
      </w:r>
      <w:r w:rsidR="58214196">
        <w:t>land</w:t>
      </w:r>
      <w:bookmarkEnd w:id="0"/>
      <w:bookmarkEnd w:id="1"/>
      <w:bookmarkEnd w:id="2"/>
    </w:p>
    <w:p w:rsidRPr="002C62E4" w:rsidR="002C62E4" w:rsidP="002C62E4" w:rsidRDefault="002C62E4" w14:paraId="4ACED9E6" w14:textId="77777777">
      <w:pPr>
        <w:pStyle w:val="NCCABody"/>
      </w:pPr>
    </w:p>
    <w:p w:rsidRPr="00F74970" w:rsidR="00F74970" w:rsidP="00F74970" w:rsidRDefault="00F74970" w14:paraId="4367E66E" w14:textId="545F4DA9">
      <w:pPr>
        <w:pStyle w:val="NCCAH2"/>
        <w:rPr>
          <w:rFonts w:ascii="Helvetica" w:hAnsi="Helvetica" w:eastAsia="Times New Roman" w:cs="Helvetica"/>
          <w:kern w:val="32"/>
          <w:sz w:val="32"/>
          <w:szCs w:val="32"/>
          <w:lang w:val="en-GB"/>
        </w:rPr>
      </w:pPr>
      <w:bookmarkStart w:name="_Toc270063646" w:id="5"/>
      <w:bookmarkStart w:name="_Toc341883310" w:id="6"/>
      <w:bookmarkStart w:name="_Toc356201501" w:id="7"/>
      <w:bookmarkStart w:name="_Toc428871114" w:id="8"/>
      <w:r w:rsidRPr="00F74970">
        <w:rPr>
          <w:rFonts w:eastAsia="Times New Roman" w:cs="Helvetica" w:asciiTheme="minorHAnsi" w:hAnsiTheme="minorHAnsi"/>
          <w:kern w:val="32"/>
          <w:szCs w:val="40"/>
          <w:lang w:val="en-GB"/>
        </w:rPr>
        <w:t>1.</w:t>
      </w:r>
      <w:r w:rsidRPr="00F74970">
        <w:rPr>
          <w:rFonts w:ascii="Helvetica" w:hAnsi="Helvetica" w:eastAsia="Times New Roman" w:cs="Helvetica"/>
          <w:kern w:val="32"/>
          <w:sz w:val="32"/>
          <w:szCs w:val="32"/>
          <w:lang w:val="en-GB"/>
        </w:rPr>
        <w:t xml:space="preserve"> </w:t>
      </w:r>
      <w:r w:rsidRPr="00F74970">
        <w:t>The appointment</w:t>
      </w:r>
      <w:bookmarkEnd w:id="5"/>
      <w:bookmarkEnd w:id="6"/>
      <w:bookmarkEnd w:id="7"/>
      <w:bookmarkEnd w:id="8"/>
    </w:p>
    <w:p w:rsidRPr="00F74970" w:rsidR="00F74970" w:rsidP="00F74970" w:rsidRDefault="00F74970" w14:paraId="03FFCFB9" w14:textId="77777777">
      <w:pPr>
        <w:spacing w:after="0" w:line="240" w:lineRule="auto"/>
        <w:jc w:val="both"/>
        <w:rPr>
          <w:rFonts w:ascii="Helvetica" w:hAnsi="Helvetica" w:eastAsia="Times New Roman" w:cs="Times New Roman"/>
          <w:b/>
          <w:szCs w:val="24"/>
          <w:lang w:val="en-GB"/>
        </w:rPr>
      </w:pPr>
    </w:p>
    <w:p w:rsidRPr="007208F5" w:rsidR="00F74970" w:rsidP="0037392B" w:rsidRDefault="0037392B" w14:paraId="07D0A3CF" w14:textId="7D95FB25">
      <w:pPr>
        <w:pStyle w:val="NCCABody"/>
      </w:pPr>
      <w:r>
        <w:t>Post-Primary Languages I</w:t>
      </w:r>
      <w:r w:rsidR="767FB902">
        <w:t>reland</w:t>
      </w:r>
      <w:r w:rsidR="00F74970">
        <w:t xml:space="preserve"> </w:t>
      </w:r>
      <w:r>
        <w:t>(PPLI) works to implement the policy of the Department of Education in Ireland of diversifying, enhancing and expanding the teaching of foreign languages in post-primary schools and has a</w:t>
      </w:r>
      <w:r w:rsidR="001C5A0F">
        <w:t xml:space="preserve"> </w:t>
      </w:r>
      <w:r>
        <w:t xml:space="preserve">role in implementing </w:t>
      </w:r>
      <w:r w:rsidR="59E973EA">
        <w:t xml:space="preserve">key actions in </w:t>
      </w:r>
      <w:r w:rsidRPr="59078441">
        <w:rPr>
          <w:i/>
          <w:iCs/>
        </w:rPr>
        <w:t>Languages Connect - Ireland’s Strategy for Foreign Languages in Education 2017-2026</w:t>
      </w:r>
      <w:r>
        <w:t xml:space="preserve"> and </w:t>
      </w:r>
      <w:r w:rsidRPr="59078441">
        <w:rPr>
          <w:i/>
          <w:iCs/>
        </w:rPr>
        <w:t>Implementation Plan 2017-2022</w:t>
      </w:r>
      <w:r>
        <w:t xml:space="preserve"> (links to the strategy documents are available </w:t>
      </w:r>
      <w:hyperlink r:id="rId12">
        <w:r w:rsidRPr="59078441">
          <w:rPr>
            <w:rStyle w:val="Hyperlink"/>
          </w:rPr>
          <w:t>here</w:t>
        </w:r>
      </w:hyperlink>
      <w:r>
        <w:t xml:space="preserve">). </w:t>
      </w:r>
      <w:r w:rsidR="00F74970">
        <w:t xml:space="preserve">Further details about </w:t>
      </w:r>
      <w:r w:rsidR="5495011A">
        <w:t>PPLI</w:t>
      </w:r>
      <w:r w:rsidR="00F74970">
        <w:t xml:space="preserve"> and its work is available at </w:t>
      </w:r>
      <w:hyperlink r:id="rId13">
        <w:r w:rsidRPr="59078441">
          <w:rPr>
            <w:rStyle w:val="Hyperlink"/>
          </w:rPr>
          <w:t>www.</w:t>
        </w:r>
        <w:r w:rsidRPr="59078441" w:rsidR="31AE3FDA">
          <w:rPr>
            <w:rStyle w:val="Hyperlink"/>
          </w:rPr>
          <w:t>ppli</w:t>
        </w:r>
        <w:r w:rsidRPr="59078441">
          <w:rPr>
            <w:rStyle w:val="Hyperlink"/>
          </w:rPr>
          <w:t>.ie</w:t>
        </w:r>
      </w:hyperlink>
      <w:r w:rsidR="00F74970">
        <w:t>.</w:t>
      </w:r>
    </w:p>
    <w:p w:rsidR="0037392B" w:rsidP="0037392B" w:rsidRDefault="5495011A" w14:paraId="48477F9E" w14:textId="0B5EA4AF">
      <w:pPr>
        <w:pStyle w:val="NCCABody"/>
      </w:pPr>
      <w:r>
        <w:t>PPLI</w:t>
      </w:r>
      <w:r w:rsidR="00EF5E8E">
        <w:t xml:space="preserve"> wishes to appoint </w:t>
      </w:r>
      <w:r w:rsidR="00267F9C">
        <w:t xml:space="preserve">an </w:t>
      </w:r>
      <w:r w:rsidR="00F74970">
        <w:t>Education Officer</w:t>
      </w:r>
      <w:r w:rsidR="002C62E4">
        <w:t xml:space="preserve"> to</w:t>
      </w:r>
      <w:r w:rsidR="00A23054">
        <w:t xml:space="preserve"> </w:t>
      </w:r>
      <w:r w:rsidR="006D5466">
        <w:t xml:space="preserve">support </w:t>
      </w:r>
      <w:r w:rsidR="0037392B">
        <w:t>the implementation of the above strategy</w:t>
      </w:r>
      <w:r w:rsidR="00787CC7">
        <w:t>.</w:t>
      </w:r>
      <w:r w:rsidR="006D5466">
        <w:t xml:space="preserve"> </w:t>
      </w:r>
      <w:r w:rsidR="00787CC7">
        <w:t xml:space="preserve">The person appointed will be </w:t>
      </w:r>
      <w:r w:rsidR="0037392B">
        <w:t xml:space="preserve">responsible for </w:t>
      </w:r>
      <w:proofErr w:type="gramStart"/>
      <w:r w:rsidR="0037392B">
        <w:t>a number of</w:t>
      </w:r>
      <w:proofErr w:type="gramEnd"/>
      <w:r w:rsidR="0037392B">
        <w:t xml:space="preserve"> key areas of work including the following:</w:t>
      </w:r>
    </w:p>
    <w:p w:rsidR="00B64F1A" w:rsidP="33C4F4B9" w:rsidRDefault="5587FBE6" w14:paraId="6A812A28" w14:textId="1185EF23">
      <w:pPr>
        <w:pStyle w:val="NCCABody"/>
        <w:numPr>
          <w:ilvl w:val="0"/>
          <w:numId w:val="26"/>
        </w:numPr>
        <w:rPr>
          <w:rFonts w:asciiTheme="minorHAnsi" w:hAnsiTheme="minorHAnsi" w:eastAsiaTheme="minorEastAsia"/>
        </w:rPr>
      </w:pPr>
      <w:r>
        <w:t>Continue the development</w:t>
      </w:r>
      <w:r w:rsidR="3B675E82">
        <w:t xml:space="preserve"> </w:t>
      </w:r>
      <w:r>
        <w:t>of CLIL provision and practice in MFL classrooms in Ireland</w:t>
      </w:r>
      <w:r w:rsidR="6F3CC69E">
        <w:t>. Awareness raising of CLIL and all that it involves is important in this context</w:t>
      </w:r>
    </w:p>
    <w:p w:rsidR="00B64F1A" w:rsidP="00B64F1A" w:rsidRDefault="00B64F1A" w14:paraId="53AA17E4" w14:textId="54F9896C">
      <w:pPr>
        <w:pStyle w:val="NCCABody"/>
        <w:numPr>
          <w:ilvl w:val="0"/>
          <w:numId w:val="26"/>
        </w:numPr>
      </w:pPr>
      <w:r>
        <w:t xml:space="preserve">Assist with awareness raising campaign promoting the value and importance of learning foreign languages and maintaining home languages </w:t>
      </w:r>
    </w:p>
    <w:p w:rsidR="00B64F1A" w:rsidP="00B64F1A" w:rsidRDefault="00B64F1A" w14:paraId="3F636164" w14:textId="77777777">
      <w:pPr>
        <w:pStyle w:val="NCCABody"/>
        <w:numPr>
          <w:ilvl w:val="0"/>
          <w:numId w:val="26"/>
        </w:numPr>
      </w:pPr>
      <w:r>
        <w:t xml:space="preserve">Liaise and follow up with schools introducing new languages </w:t>
      </w:r>
      <w:proofErr w:type="gramStart"/>
      <w:r>
        <w:t>as a result of</w:t>
      </w:r>
      <w:proofErr w:type="gramEnd"/>
      <w:r>
        <w:t xml:space="preserve"> sending teachers on language upskilling programmes and monitor the provision of these languages </w:t>
      </w:r>
    </w:p>
    <w:p w:rsidR="00B64F1A" w:rsidP="00B64F1A" w:rsidRDefault="00B64F1A" w14:paraId="629C11D1" w14:textId="3CC74D38">
      <w:pPr>
        <w:pStyle w:val="NCCABody"/>
        <w:numPr>
          <w:ilvl w:val="0"/>
          <w:numId w:val="26"/>
        </w:numPr>
      </w:pPr>
      <w:r>
        <w:t xml:space="preserve">encourage and support the use of innovative teaching methods and </w:t>
      </w:r>
      <w:r w:rsidR="5DA39401">
        <w:t>digital technologies</w:t>
      </w:r>
      <w:r>
        <w:t xml:space="preserve"> for learning languages; contribute to the expansion of communities of practice among foreign languages </w:t>
      </w:r>
      <w:r w:rsidR="6AAF1552">
        <w:t>teachers.</w:t>
      </w:r>
      <w:r>
        <w:t xml:space="preserve"> </w:t>
      </w:r>
    </w:p>
    <w:p w:rsidR="00B64F1A" w:rsidP="00B64F1A" w:rsidRDefault="00B64F1A" w14:paraId="18646CA0" w14:textId="77777777">
      <w:pPr>
        <w:pStyle w:val="NCCABody"/>
        <w:numPr>
          <w:ilvl w:val="0"/>
          <w:numId w:val="26"/>
        </w:numPr>
      </w:pPr>
      <w:r>
        <w:t xml:space="preserve">collaborate with and facilitate dissemination of work carried out by the Council of Europe and the European Centre for Modern Languages to promote excellence in language </w:t>
      </w:r>
      <w:proofErr w:type="gramStart"/>
      <w:r>
        <w:t>education;</w:t>
      </w:r>
      <w:proofErr w:type="gramEnd"/>
      <w:r>
        <w:t xml:space="preserve"> </w:t>
      </w:r>
    </w:p>
    <w:p w:rsidR="00B64F1A" w:rsidP="00B64F1A" w:rsidRDefault="00B64F1A" w14:paraId="5FA7E69A" w14:textId="77777777">
      <w:pPr>
        <w:pStyle w:val="NCCABody"/>
        <w:numPr>
          <w:ilvl w:val="0"/>
          <w:numId w:val="26"/>
        </w:numPr>
      </w:pPr>
      <w:r>
        <w:t xml:space="preserve">Conduct exploratory research and investigation, followed by implementation and piloting of blended learning models for Polish, Lithuanian and </w:t>
      </w:r>
      <w:proofErr w:type="gramStart"/>
      <w:r>
        <w:t>Italian;</w:t>
      </w:r>
      <w:proofErr w:type="gramEnd"/>
      <w:r>
        <w:t xml:space="preserve"> </w:t>
      </w:r>
    </w:p>
    <w:p w:rsidR="00B64F1A" w:rsidP="00B64F1A" w:rsidRDefault="00B64F1A" w14:paraId="47468FCA" w14:textId="77777777">
      <w:pPr>
        <w:pStyle w:val="NCCABody"/>
        <w:numPr>
          <w:ilvl w:val="0"/>
          <w:numId w:val="26"/>
        </w:numPr>
      </w:pPr>
      <w:r>
        <w:t xml:space="preserve">deliver CPD for teachers of new languages; design and provide resources to support quality learning and </w:t>
      </w:r>
      <w:proofErr w:type="gramStart"/>
      <w:r>
        <w:t>teaching;</w:t>
      </w:r>
      <w:proofErr w:type="gramEnd"/>
      <w:r>
        <w:t xml:space="preserve">  </w:t>
      </w:r>
    </w:p>
    <w:p w:rsidR="00B64F1A" w:rsidP="00B64F1A" w:rsidRDefault="00B64F1A" w14:paraId="79071D29" w14:textId="77777777">
      <w:pPr>
        <w:pStyle w:val="NCCABody"/>
        <w:numPr>
          <w:ilvl w:val="0"/>
          <w:numId w:val="26"/>
        </w:numPr>
      </w:pPr>
      <w:r>
        <w:t xml:space="preserve">collaborate with relevant agencies and cultural institutes to promote excellence in language learning and </w:t>
      </w:r>
      <w:proofErr w:type="gramStart"/>
      <w:r>
        <w:t>teaching;</w:t>
      </w:r>
      <w:proofErr w:type="gramEnd"/>
      <w:r>
        <w:t xml:space="preserve"> </w:t>
      </w:r>
    </w:p>
    <w:p w:rsidRPr="007208F5" w:rsidR="002C62E4" w:rsidP="0037392B" w:rsidRDefault="002C62E4" w14:paraId="01625F93" w14:textId="59D18F14">
      <w:pPr>
        <w:pStyle w:val="NCCABody"/>
      </w:pPr>
      <w:r>
        <w:t>Th</w:t>
      </w:r>
      <w:r w:rsidR="00717E55">
        <w:t>e person</w:t>
      </w:r>
      <w:r>
        <w:t xml:space="preserve"> appointed will also be expected to be familiar with the key issues at all sectors of the education system relevant to the remit of </w:t>
      </w:r>
      <w:r w:rsidR="5495011A">
        <w:t>PPLI</w:t>
      </w:r>
      <w:r>
        <w:t>.</w:t>
      </w:r>
    </w:p>
    <w:p w:rsidRPr="00574DD4" w:rsidR="00F74970" w:rsidP="0037392B" w:rsidRDefault="47F40B14" w14:paraId="3E37E043" w14:textId="76365E11">
      <w:pPr>
        <w:pStyle w:val="NCCABody"/>
      </w:pPr>
      <w:r>
        <w:t xml:space="preserve">The post is a full-time position. In the case of a teacher in Ireland contracted on secondment the initial contract </w:t>
      </w:r>
      <w:r w:rsidRPr="002712E3">
        <w:t xml:space="preserve">would be for </w:t>
      </w:r>
      <w:r w:rsidRPr="002712E3" w:rsidR="00D14002">
        <w:t xml:space="preserve">a </w:t>
      </w:r>
      <w:proofErr w:type="gramStart"/>
      <w:r w:rsidRPr="002712E3" w:rsidR="00D14002">
        <w:t>fixed-term</w:t>
      </w:r>
      <w:proofErr w:type="gramEnd"/>
      <w:r w:rsidRPr="002712E3" w:rsidR="00D14002">
        <w:t xml:space="preserve"> of 6</w:t>
      </w:r>
      <w:r w:rsidR="00D14002">
        <w:t xml:space="preserve"> </w:t>
      </w:r>
      <w:r>
        <w:t xml:space="preserve">months. In the case of other </w:t>
      </w:r>
      <w:proofErr w:type="gramStart"/>
      <w:r>
        <w:t>candidates</w:t>
      </w:r>
      <w:proofErr w:type="gramEnd"/>
      <w:r>
        <w:t xml:space="preserve"> the contract is a one-year fixed term contract (with six-month probationary period). </w:t>
      </w:r>
    </w:p>
    <w:p w:rsidR="002C62E4" w:rsidP="0037392B" w:rsidRDefault="001B1701" w14:paraId="5B3E5930" w14:textId="462E06F7">
      <w:pPr>
        <w:pStyle w:val="NCCABody"/>
      </w:pPr>
      <w:r>
        <w:t xml:space="preserve">The </w:t>
      </w:r>
      <w:r w:rsidR="00F74970">
        <w:t xml:space="preserve">Education Officer </w:t>
      </w:r>
      <w:r w:rsidR="0037392B">
        <w:t xml:space="preserve">will </w:t>
      </w:r>
      <w:r w:rsidR="00F74970">
        <w:t xml:space="preserve">report to the </w:t>
      </w:r>
      <w:r w:rsidR="4C6B2FE5">
        <w:t>Direct</w:t>
      </w:r>
      <w:r w:rsidR="0037392B">
        <w:t>or of PPLI</w:t>
      </w:r>
      <w:r w:rsidR="00F74970">
        <w:t xml:space="preserve">. </w:t>
      </w:r>
      <w:r w:rsidR="002C62E4">
        <w:t xml:space="preserve">In addition to working with </w:t>
      </w:r>
      <w:r w:rsidR="0037392B">
        <w:t xml:space="preserve">other </w:t>
      </w:r>
      <w:r w:rsidR="002C62E4">
        <w:t>Education Officers on other projects, t</w:t>
      </w:r>
      <w:r w:rsidR="0037392B">
        <w:t>he</w:t>
      </w:r>
      <w:r w:rsidR="00F87F2C">
        <w:t xml:space="preserve"> person appointed</w:t>
      </w:r>
      <w:r w:rsidR="0037392B">
        <w:t xml:space="preserve"> will also work </w:t>
      </w:r>
      <w:r w:rsidR="002C62E4">
        <w:t xml:space="preserve">with researchers, consultants and experts as </w:t>
      </w:r>
      <w:r w:rsidR="376CCC99">
        <w:t>required</w:t>
      </w:r>
      <w:r w:rsidR="002C62E4">
        <w:t>.</w:t>
      </w:r>
    </w:p>
    <w:p w:rsidR="002C62E4" w:rsidP="00F74970" w:rsidRDefault="001B1701" w14:paraId="5C17D50B" w14:textId="5BBBD1BF">
      <w:pPr>
        <w:pStyle w:val="NCCABody"/>
      </w:pPr>
      <w:r>
        <w:t>The Education Officer</w:t>
      </w:r>
      <w:r w:rsidR="002C62E4">
        <w:t xml:space="preserve"> will respond</w:t>
      </w:r>
      <w:r w:rsidRPr="00F74970" w:rsidR="00F74970">
        <w:t xml:space="preserve"> to queries and requests from across the education sector, and from the pu</w:t>
      </w:r>
      <w:r w:rsidR="002C62E4">
        <w:t>blic and the media as they arise on social media and through more traditional channels. Most Education Officers also engage with national and international networks relevant to their area(s) of work</w:t>
      </w:r>
      <w:r w:rsidRPr="00F74970" w:rsidR="00F74970">
        <w:t>.</w:t>
      </w:r>
    </w:p>
    <w:p w:rsidRPr="0037392B" w:rsidR="00481C6C" w:rsidP="0037392B" w:rsidRDefault="002C62E4" w14:paraId="6C641D33" w14:textId="0FFC167A">
      <w:pPr>
        <w:pStyle w:val="NCCABody"/>
      </w:pPr>
      <w:r>
        <w:t xml:space="preserve">The working week of an Education Officer can include meetings </w:t>
      </w:r>
      <w:r w:rsidR="0037392B">
        <w:t>with various stakeholders</w:t>
      </w:r>
      <w:r>
        <w:t xml:space="preserve">, meetings with colleagues, researching and drafting papers, working on </w:t>
      </w:r>
      <w:r w:rsidR="0037392B">
        <w:t>digital content</w:t>
      </w:r>
      <w:r w:rsidR="00210F6C">
        <w:t xml:space="preserve"> for </w:t>
      </w:r>
      <w:r w:rsidR="5495011A">
        <w:t>PPLI</w:t>
      </w:r>
      <w:r w:rsidR="0037392B">
        <w:t xml:space="preserve"> website</w:t>
      </w:r>
      <w:r>
        <w:t xml:space="preserve">, presenting at conferences, working with </w:t>
      </w:r>
      <w:r w:rsidR="00C95AAA">
        <w:t>group</w:t>
      </w:r>
      <w:r w:rsidRPr="33C4F4B9" w:rsidR="007D29AA">
        <w:t>s</w:t>
      </w:r>
      <w:r w:rsidR="00C95AAA">
        <w:t xml:space="preserve"> of teachers or schools – the work is highly varied and requires flexibility and initiative as well as creativity, resilience and imagination. </w:t>
      </w:r>
      <w:bookmarkStart w:name="_Toc270063647" w:id="9"/>
      <w:bookmarkStart w:name="_Toc356201502" w:id="10"/>
      <w:bookmarkStart w:name="_Toc428871115" w:id="11"/>
    </w:p>
    <w:p w:rsidRPr="00A81B32" w:rsidR="00F74970" w:rsidP="004959EB" w:rsidRDefault="00F74970" w14:paraId="5B3C8BE7" w14:textId="70183989">
      <w:pPr>
        <w:pStyle w:val="NCCAH2"/>
        <w:rPr>
          <w:rStyle w:val="NCCAH2Char"/>
        </w:rPr>
      </w:pPr>
      <w:r w:rsidRPr="00F74970">
        <w:rPr>
          <w:rFonts w:eastAsia="Times New Roman" w:cs="Helvetica" w:asciiTheme="minorHAnsi" w:hAnsiTheme="minorHAnsi"/>
          <w:kern w:val="32"/>
          <w:szCs w:val="40"/>
          <w:lang w:val="en-GB"/>
        </w:rPr>
        <w:t>2.</w:t>
      </w:r>
      <w:r w:rsidRPr="00F74970">
        <w:rPr>
          <w:sz w:val="22"/>
        </w:rPr>
        <w:t xml:space="preserve"> </w:t>
      </w:r>
      <w:r w:rsidRPr="00A81B32">
        <w:rPr>
          <w:rStyle w:val="NCCAH2Char"/>
        </w:rPr>
        <w:t>Requirements</w:t>
      </w:r>
      <w:bookmarkEnd w:id="9"/>
      <w:bookmarkEnd w:id="10"/>
      <w:bookmarkEnd w:id="11"/>
    </w:p>
    <w:p w:rsidR="00F74970" w:rsidP="00F74970" w:rsidRDefault="00F74970" w14:paraId="1184FECA" w14:textId="0AC1C2A1">
      <w:pPr>
        <w:spacing w:after="0" w:line="240" w:lineRule="auto"/>
        <w:jc w:val="both"/>
        <w:rPr>
          <w:rFonts w:ascii="Calibri" w:hAnsi="Calibri"/>
        </w:rPr>
      </w:pPr>
      <w:r w:rsidRPr="00F74970">
        <w:rPr>
          <w:rFonts w:ascii="Calibri" w:hAnsi="Calibri"/>
        </w:rPr>
        <w:t xml:space="preserve">Applicants must </w:t>
      </w:r>
      <w:r w:rsidR="0037392B">
        <w:rPr>
          <w:rFonts w:ascii="Calibri" w:hAnsi="Calibri"/>
        </w:rPr>
        <w:t xml:space="preserve">have </w:t>
      </w:r>
      <w:r w:rsidRPr="00F74970">
        <w:rPr>
          <w:rFonts w:ascii="Calibri" w:hAnsi="Calibri"/>
        </w:rPr>
        <w:t>(on the latest date for receipt of completed applications):</w:t>
      </w:r>
    </w:p>
    <w:p w:rsidRPr="00F74970" w:rsidR="0037392B" w:rsidP="00F74970" w:rsidRDefault="0037392B" w14:paraId="61A86979" w14:textId="77777777">
      <w:pPr>
        <w:spacing w:after="0" w:line="240" w:lineRule="auto"/>
        <w:jc w:val="both"/>
        <w:rPr>
          <w:rFonts w:ascii="Calibri" w:hAnsi="Calibri"/>
        </w:rPr>
      </w:pPr>
    </w:p>
    <w:p w:rsidRPr="0037392B" w:rsidR="0037392B" w:rsidP="33C4F4B9" w:rsidRDefault="0037392B" w14:paraId="42ABFDA8" w14:textId="163E8ADE">
      <w:pPr>
        <w:pStyle w:val="NCCAH4"/>
        <w:numPr>
          <w:ilvl w:val="0"/>
          <w:numId w:val="29"/>
        </w:numPr>
        <w:rPr>
          <w:b w:val="0"/>
          <w:sz w:val="22"/>
        </w:rPr>
      </w:pPr>
      <w:bookmarkStart w:name="_Toc408476375" w:id="12"/>
      <w:bookmarkStart w:name="_Toc408492467" w:id="13"/>
      <w:bookmarkStart w:name="_Toc428871116" w:id="14"/>
      <w:r w:rsidRPr="33C4F4B9">
        <w:rPr>
          <w:b w:val="0"/>
          <w:sz w:val="22"/>
        </w:rPr>
        <w:t>A degree in a foreign language</w:t>
      </w:r>
      <w:r w:rsidRPr="33C4F4B9" w:rsidR="56B6B9C9">
        <w:rPr>
          <w:b w:val="0"/>
          <w:sz w:val="22"/>
        </w:rPr>
        <w:t xml:space="preserve"> and/or a relevant </w:t>
      </w:r>
      <w:r w:rsidRPr="33C4F4B9">
        <w:rPr>
          <w:b w:val="0"/>
          <w:sz w:val="22"/>
        </w:rPr>
        <w:t xml:space="preserve">post-graduate </w:t>
      </w:r>
      <w:r w:rsidRPr="33C4F4B9" w:rsidR="02824D2F">
        <w:rPr>
          <w:b w:val="0"/>
          <w:sz w:val="22"/>
        </w:rPr>
        <w:t xml:space="preserve">qualification e.g. Applied </w:t>
      </w:r>
      <w:proofErr w:type="gramStart"/>
      <w:r w:rsidRPr="33C4F4B9" w:rsidR="02824D2F">
        <w:rPr>
          <w:b w:val="0"/>
          <w:sz w:val="22"/>
        </w:rPr>
        <w:t>Linguistics</w:t>
      </w:r>
      <w:r w:rsidRPr="33C4F4B9">
        <w:rPr>
          <w:b w:val="0"/>
          <w:sz w:val="22"/>
        </w:rPr>
        <w:t>;</w:t>
      </w:r>
      <w:proofErr w:type="gramEnd"/>
    </w:p>
    <w:p w:rsidRPr="0037392B" w:rsidR="0037392B" w:rsidP="0037392B" w:rsidRDefault="0037392B" w14:paraId="5B2EE72D" w14:textId="77777777">
      <w:pPr>
        <w:pStyle w:val="NCCAH4"/>
        <w:numPr>
          <w:ilvl w:val="0"/>
          <w:numId w:val="28"/>
        </w:numPr>
        <w:rPr>
          <w:b w:val="0"/>
          <w:sz w:val="22"/>
        </w:rPr>
      </w:pPr>
      <w:r w:rsidRPr="0037392B">
        <w:rPr>
          <w:b w:val="0"/>
          <w:sz w:val="22"/>
        </w:rPr>
        <w:t xml:space="preserve">In-depth knowledge and experience of teaching at post-primary </w:t>
      </w:r>
      <w:proofErr w:type="gramStart"/>
      <w:r w:rsidRPr="0037392B">
        <w:rPr>
          <w:b w:val="0"/>
          <w:sz w:val="22"/>
        </w:rPr>
        <w:t>level;</w:t>
      </w:r>
      <w:proofErr w:type="gramEnd"/>
    </w:p>
    <w:p w:rsidR="0037392B" w:rsidP="0037392B" w:rsidRDefault="0037392B" w14:paraId="322DAA6A" w14:textId="77777777">
      <w:pPr>
        <w:pStyle w:val="NCCAH4"/>
        <w:numPr>
          <w:ilvl w:val="0"/>
          <w:numId w:val="28"/>
        </w:numPr>
        <w:rPr>
          <w:b w:val="0"/>
          <w:sz w:val="22"/>
        </w:rPr>
      </w:pPr>
      <w:r w:rsidRPr="0037392B">
        <w:rPr>
          <w:b w:val="0"/>
          <w:sz w:val="22"/>
        </w:rPr>
        <w:t xml:space="preserve">Experience and expertise in the use of active learning methodologies which foster student engagement with the </w:t>
      </w:r>
      <w:proofErr w:type="gramStart"/>
      <w:r w:rsidRPr="0037392B">
        <w:rPr>
          <w:b w:val="0"/>
          <w:sz w:val="22"/>
        </w:rPr>
        <w:t>curriculum;</w:t>
      </w:r>
      <w:proofErr w:type="gramEnd"/>
    </w:p>
    <w:p w:rsidR="0037392B" w:rsidP="0037392B" w:rsidRDefault="0037392B" w14:paraId="342D438E" w14:textId="77777777">
      <w:pPr>
        <w:pStyle w:val="NCCAH4"/>
        <w:numPr>
          <w:ilvl w:val="0"/>
          <w:numId w:val="28"/>
        </w:numPr>
        <w:rPr>
          <w:b w:val="0"/>
          <w:sz w:val="22"/>
        </w:rPr>
      </w:pPr>
      <w:r w:rsidRPr="0037392B">
        <w:rPr>
          <w:b w:val="0"/>
          <w:sz w:val="22"/>
        </w:rPr>
        <w:t xml:space="preserve">Proven record of managing complex projects, meeting deadlines, and achieving </w:t>
      </w:r>
      <w:proofErr w:type="gramStart"/>
      <w:r w:rsidRPr="0037392B">
        <w:rPr>
          <w:b w:val="0"/>
          <w:sz w:val="22"/>
        </w:rPr>
        <w:t>results;</w:t>
      </w:r>
      <w:proofErr w:type="gramEnd"/>
    </w:p>
    <w:p w:rsidR="0037392B" w:rsidP="0037392B" w:rsidRDefault="00574DD4" w14:paraId="6E8FD22A" w14:textId="77F1439C">
      <w:pPr>
        <w:pStyle w:val="NCCAH4"/>
        <w:numPr>
          <w:ilvl w:val="0"/>
          <w:numId w:val="28"/>
        </w:numPr>
        <w:rPr>
          <w:b w:val="0"/>
          <w:sz w:val="22"/>
        </w:rPr>
      </w:pPr>
      <w:r>
        <w:rPr>
          <w:b w:val="0"/>
          <w:sz w:val="22"/>
        </w:rPr>
        <w:t xml:space="preserve">Excellent interpersonal skills </w:t>
      </w:r>
      <w:r w:rsidRPr="0037392B" w:rsidR="0037392B">
        <w:rPr>
          <w:b w:val="0"/>
          <w:sz w:val="22"/>
        </w:rPr>
        <w:t>with ability to motivate and inspire others</w:t>
      </w:r>
      <w:r w:rsidR="00953113">
        <w:rPr>
          <w:b w:val="0"/>
          <w:sz w:val="22"/>
        </w:rPr>
        <w:t xml:space="preserve"> both within the team and with external </w:t>
      </w:r>
      <w:proofErr w:type="gramStart"/>
      <w:r w:rsidR="00953113">
        <w:rPr>
          <w:b w:val="0"/>
          <w:sz w:val="22"/>
        </w:rPr>
        <w:t>stakeholders</w:t>
      </w:r>
      <w:r w:rsidRPr="0037392B" w:rsidR="0037392B">
        <w:rPr>
          <w:b w:val="0"/>
          <w:sz w:val="22"/>
        </w:rPr>
        <w:t>;</w:t>
      </w:r>
      <w:proofErr w:type="gramEnd"/>
    </w:p>
    <w:p w:rsidR="0037392B" w:rsidP="0037392B" w:rsidRDefault="0037392B" w14:paraId="468DFCA9" w14:textId="77777777">
      <w:pPr>
        <w:pStyle w:val="NCCAH4"/>
        <w:numPr>
          <w:ilvl w:val="0"/>
          <w:numId w:val="28"/>
        </w:numPr>
        <w:rPr>
          <w:b w:val="0"/>
          <w:sz w:val="22"/>
        </w:rPr>
      </w:pPr>
      <w:r w:rsidRPr="0037392B">
        <w:rPr>
          <w:b w:val="0"/>
          <w:sz w:val="22"/>
        </w:rPr>
        <w:t xml:space="preserve">Excellent verbal and written communication </w:t>
      </w:r>
      <w:proofErr w:type="gramStart"/>
      <w:r w:rsidRPr="0037392B">
        <w:rPr>
          <w:b w:val="0"/>
          <w:sz w:val="22"/>
        </w:rPr>
        <w:t>skills;</w:t>
      </w:r>
      <w:proofErr w:type="gramEnd"/>
    </w:p>
    <w:p w:rsidR="0037392B" w:rsidP="0037392B" w:rsidRDefault="0037392B" w14:paraId="40C3AA18" w14:textId="77777777">
      <w:pPr>
        <w:pStyle w:val="NCCAH4"/>
        <w:numPr>
          <w:ilvl w:val="0"/>
          <w:numId w:val="28"/>
        </w:numPr>
        <w:rPr>
          <w:b w:val="0"/>
          <w:sz w:val="22"/>
        </w:rPr>
      </w:pPr>
      <w:r w:rsidRPr="0037392B">
        <w:rPr>
          <w:b w:val="0"/>
          <w:sz w:val="22"/>
        </w:rPr>
        <w:t xml:space="preserve">Excellent planning and organisational </w:t>
      </w:r>
      <w:proofErr w:type="gramStart"/>
      <w:r w:rsidRPr="0037392B">
        <w:rPr>
          <w:b w:val="0"/>
          <w:sz w:val="22"/>
        </w:rPr>
        <w:t>skills;</w:t>
      </w:r>
      <w:proofErr w:type="gramEnd"/>
    </w:p>
    <w:p w:rsidR="0037392B" w:rsidP="0037392B" w:rsidRDefault="0037392B" w14:paraId="65BBDFFB" w14:textId="197DEFC2">
      <w:pPr>
        <w:pStyle w:val="NCCAH4"/>
        <w:numPr>
          <w:ilvl w:val="0"/>
          <w:numId w:val="28"/>
        </w:numPr>
        <w:rPr>
          <w:b w:val="0"/>
          <w:sz w:val="22"/>
        </w:rPr>
      </w:pPr>
      <w:r w:rsidRPr="0037392B">
        <w:rPr>
          <w:b w:val="0"/>
          <w:sz w:val="22"/>
        </w:rPr>
        <w:t>Competence to engage stakeholders and partners</w:t>
      </w:r>
      <w:r w:rsidR="00953113">
        <w:rPr>
          <w:b w:val="0"/>
          <w:sz w:val="22"/>
        </w:rPr>
        <w:t xml:space="preserve"> and work collaboratively with </w:t>
      </w:r>
      <w:proofErr w:type="gramStart"/>
      <w:r w:rsidR="00953113">
        <w:rPr>
          <w:b w:val="0"/>
          <w:sz w:val="22"/>
        </w:rPr>
        <w:t>others</w:t>
      </w:r>
      <w:r w:rsidRPr="0037392B">
        <w:rPr>
          <w:b w:val="0"/>
          <w:sz w:val="22"/>
        </w:rPr>
        <w:t>;</w:t>
      </w:r>
      <w:proofErr w:type="gramEnd"/>
    </w:p>
    <w:p w:rsidR="0037392B" w:rsidP="0037392B" w:rsidRDefault="0037392B" w14:paraId="70821D9E" w14:textId="77777777">
      <w:pPr>
        <w:pStyle w:val="NCCAH4"/>
        <w:numPr>
          <w:ilvl w:val="0"/>
          <w:numId w:val="28"/>
        </w:numPr>
        <w:rPr>
          <w:b w:val="0"/>
          <w:sz w:val="22"/>
        </w:rPr>
      </w:pPr>
      <w:r w:rsidRPr="0037392B">
        <w:rPr>
          <w:b w:val="0"/>
          <w:sz w:val="22"/>
        </w:rPr>
        <w:t xml:space="preserve">In-depth understanding of the Irish education </w:t>
      </w:r>
      <w:proofErr w:type="gramStart"/>
      <w:r w:rsidRPr="0037392B">
        <w:rPr>
          <w:b w:val="0"/>
          <w:sz w:val="22"/>
        </w:rPr>
        <w:t>system;</w:t>
      </w:r>
      <w:proofErr w:type="gramEnd"/>
    </w:p>
    <w:p w:rsidR="0037392B" w:rsidP="0037392B" w:rsidRDefault="0037392B" w14:paraId="7BB69BB9" w14:textId="77777777">
      <w:pPr>
        <w:pStyle w:val="NCCAH4"/>
        <w:numPr>
          <w:ilvl w:val="0"/>
          <w:numId w:val="28"/>
        </w:numPr>
        <w:rPr>
          <w:b w:val="0"/>
          <w:sz w:val="22"/>
        </w:rPr>
      </w:pPr>
      <w:r w:rsidRPr="0037392B">
        <w:rPr>
          <w:b w:val="0"/>
          <w:sz w:val="22"/>
        </w:rPr>
        <w:t xml:space="preserve">Advanced IT and digital literacy </w:t>
      </w:r>
      <w:proofErr w:type="gramStart"/>
      <w:r w:rsidRPr="0037392B">
        <w:rPr>
          <w:b w:val="0"/>
          <w:sz w:val="22"/>
        </w:rPr>
        <w:t>skills;</w:t>
      </w:r>
      <w:proofErr w:type="gramEnd"/>
    </w:p>
    <w:p w:rsidR="0037392B" w:rsidP="0037392B" w:rsidRDefault="0037392B" w14:paraId="7A0BF5F2" w14:textId="77777777">
      <w:pPr>
        <w:pStyle w:val="NCCAH4"/>
        <w:numPr>
          <w:ilvl w:val="0"/>
          <w:numId w:val="28"/>
        </w:numPr>
        <w:rPr>
          <w:b w:val="0"/>
          <w:sz w:val="22"/>
        </w:rPr>
      </w:pPr>
      <w:r w:rsidRPr="0037392B">
        <w:rPr>
          <w:b w:val="0"/>
          <w:sz w:val="22"/>
        </w:rPr>
        <w:t>Experience in training, facilitating workshops, and delivery of presentations</w:t>
      </w:r>
    </w:p>
    <w:p w:rsidR="0037392B" w:rsidP="0037392B" w:rsidRDefault="0037392B" w14:paraId="2C2CD68E" w14:textId="77777777">
      <w:pPr>
        <w:pStyle w:val="NCCAH4"/>
        <w:numPr>
          <w:ilvl w:val="0"/>
          <w:numId w:val="28"/>
        </w:numPr>
        <w:rPr>
          <w:b w:val="0"/>
          <w:sz w:val="22"/>
        </w:rPr>
      </w:pPr>
      <w:r w:rsidRPr="0037392B">
        <w:rPr>
          <w:b w:val="0"/>
          <w:sz w:val="22"/>
        </w:rPr>
        <w:t xml:space="preserve">Ability to multi-task and prioritise where </w:t>
      </w:r>
      <w:proofErr w:type="gramStart"/>
      <w:r w:rsidRPr="0037392B">
        <w:rPr>
          <w:b w:val="0"/>
          <w:sz w:val="22"/>
        </w:rPr>
        <w:t>necessary;</w:t>
      </w:r>
      <w:proofErr w:type="gramEnd"/>
    </w:p>
    <w:p w:rsidRPr="0037392B" w:rsidR="0037392B" w:rsidP="0037392B" w:rsidRDefault="0037392B" w14:paraId="43D002EF" w14:textId="4F2FBDEE">
      <w:pPr>
        <w:pStyle w:val="NCCAH4"/>
        <w:numPr>
          <w:ilvl w:val="0"/>
          <w:numId w:val="28"/>
        </w:numPr>
        <w:rPr>
          <w:b w:val="0"/>
          <w:sz w:val="22"/>
        </w:rPr>
      </w:pPr>
      <w:r w:rsidRPr="0037392B">
        <w:rPr>
          <w:b w:val="0"/>
          <w:sz w:val="22"/>
        </w:rPr>
        <w:t>Flexible approach, self-motivating with ability to work on own initiative and as part of a team</w:t>
      </w:r>
    </w:p>
    <w:p w:rsidR="0037392B" w:rsidP="0037392B" w:rsidRDefault="0037392B" w14:paraId="4FD5D984" w14:textId="77777777">
      <w:pPr>
        <w:pStyle w:val="NCCAH4"/>
      </w:pPr>
    </w:p>
    <w:p w:rsidRPr="00F74970" w:rsidR="00F74970" w:rsidP="0037392B" w:rsidRDefault="00F74970" w14:paraId="5C55C5C3" w14:textId="529C437C">
      <w:pPr>
        <w:pStyle w:val="NCCAH4"/>
      </w:pPr>
      <w:r>
        <w:t>Desirable</w:t>
      </w:r>
      <w:bookmarkEnd w:id="12"/>
      <w:bookmarkEnd w:id="13"/>
      <w:bookmarkEnd w:id="14"/>
    </w:p>
    <w:p w:rsidRPr="0037392B" w:rsidR="0037392B" w:rsidP="33C4F4B9" w:rsidRDefault="2EBEACA3" w14:paraId="0D004494" w14:textId="7EC73C3D">
      <w:pPr>
        <w:pStyle w:val="NCCABody"/>
        <w:numPr>
          <w:ilvl w:val="0"/>
          <w:numId w:val="30"/>
        </w:numPr>
        <w:rPr>
          <w:rFonts w:asciiTheme="minorHAnsi" w:hAnsiTheme="minorHAnsi" w:eastAsiaTheme="minorEastAsia"/>
        </w:rPr>
      </w:pPr>
      <w:bookmarkStart w:name="_Toc270063648" w:id="15"/>
      <w:bookmarkStart w:name="_Toc356201503" w:id="16"/>
      <w:bookmarkStart w:name="_Toc428871117" w:id="17"/>
      <w:r w:rsidRPr="33C4F4B9">
        <w:t>Expertise in CLIL</w:t>
      </w:r>
      <w:r>
        <w:t xml:space="preserve"> </w:t>
      </w:r>
    </w:p>
    <w:p w:rsidRPr="00953113" w:rsidR="00481C6C" w:rsidP="00953113" w:rsidRDefault="0037392B" w14:paraId="4EAAF746" w14:textId="6692F6E4">
      <w:pPr>
        <w:pStyle w:val="NCCABody"/>
        <w:numPr>
          <w:ilvl w:val="0"/>
          <w:numId w:val="30"/>
        </w:numPr>
      </w:pPr>
      <w:r>
        <w:t>Expertise in blended learning</w:t>
      </w:r>
    </w:p>
    <w:p w:rsidRPr="00F74970" w:rsidR="00F74970" w:rsidP="00AE7D18" w:rsidRDefault="00F74970" w14:paraId="1B477ECF" w14:textId="3B809398">
      <w:pPr>
        <w:pStyle w:val="NCCAH2"/>
        <w:rPr>
          <w:rFonts w:ascii="Helvetica" w:hAnsi="Helvetica" w:eastAsia="Times New Roman" w:cs="Helvetica"/>
          <w:kern w:val="32"/>
          <w:sz w:val="32"/>
          <w:szCs w:val="32"/>
          <w:lang w:val="en-GB"/>
        </w:rPr>
      </w:pPr>
      <w:r w:rsidRPr="00F74970">
        <w:rPr>
          <w:rFonts w:eastAsia="Times New Roman" w:cs="Helvetica" w:asciiTheme="minorHAnsi" w:hAnsiTheme="minorHAnsi"/>
          <w:kern w:val="32"/>
          <w:szCs w:val="40"/>
          <w:lang w:val="en-GB"/>
        </w:rPr>
        <w:t>3</w:t>
      </w:r>
      <w:r w:rsidRPr="00F74970">
        <w:rPr>
          <w:rFonts w:ascii="Helvetica" w:hAnsi="Helvetica" w:eastAsia="Times New Roman" w:cs="Helvetica"/>
          <w:kern w:val="32"/>
          <w:sz w:val="32"/>
          <w:szCs w:val="32"/>
          <w:lang w:val="en-GB"/>
        </w:rPr>
        <w:t xml:space="preserve">. </w:t>
      </w:r>
      <w:r w:rsidRPr="00F74970">
        <w:t>Responsibilities</w:t>
      </w:r>
      <w:bookmarkEnd w:id="15"/>
      <w:bookmarkEnd w:id="16"/>
      <w:bookmarkEnd w:id="17"/>
    </w:p>
    <w:p w:rsidRPr="00F74970" w:rsidR="00F74970" w:rsidP="00E65F7D" w:rsidRDefault="00F74970" w14:paraId="2C07C9F4" w14:textId="6105F5DF">
      <w:pPr>
        <w:tabs>
          <w:tab w:val="left" w:pos="-720"/>
          <w:tab w:val="left" w:pos="0"/>
          <w:tab w:val="left" w:pos="360"/>
          <w:tab w:val="left" w:pos="1800"/>
        </w:tabs>
        <w:suppressAutoHyphens/>
        <w:spacing w:after="0" w:line="360" w:lineRule="auto"/>
        <w:jc w:val="both"/>
        <w:rPr>
          <w:rFonts w:ascii="Calibri" w:hAnsi="Calibri"/>
        </w:rPr>
      </w:pPr>
      <w:r w:rsidRPr="00F74970">
        <w:rPr>
          <w:rFonts w:ascii="Calibri" w:hAnsi="Calibri"/>
        </w:rPr>
        <w:t>The Education Officer will:</w:t>
      </w:r>
    </w:p>
    <w:p w:rsidRPr="00F74970" w:rsidR="00F74970" w:rsidP="0037392B" w:rsidRDefault="00F74970" w14:paraId="41DB5C4C" w14:textId="78447EAD">
      <w:pPr>
        <w:pStyle w:val="NCCAList"/>
      </w:pPr>
      <w:r>
        <w:t xml:space="preserve">assist </w:t>
      </w:r>
      <w:r w:rsidR="5495011A">
        <w:t>PPLI</w:t>
      </w:r>
      <w:r>
        <w:t xml:space="preserve"> in carrying out its brief in relation to </w:t>
      </w:r>
      <w:r w:rsidR="0037392B">
        <w:t>foreign languages</w:t>
      </w:r>
    </w:p>
    <w:p w:rsidRPr="00F74970" w:rsidR="00F74970" w:rsidP="0037392B" w:rsidRDefault="00F74970" w14:paraId="1770B477" w14:textId="0263A57E">
      <w:pPr>
        <w:pStyle w:val="NCCAList"/>
      </w:pPr>
      <w:r>
        <w:t xml:space="preserve">support the work of </w:t>
      </w:r>
      <w:r w:rsidR="0037392B">
        <w:t>PPLI and other stakeholders</w:t>
      </w:r>
      <w:r>
        <w:t xml:space="preserve"> to which they may be </w:t>
      </w:r>
      <w:r w:rsidR="13E59E12">
        <w:t>assigned to</w:t>
      </w:r>
      <w:r w:rsidR="0037392B">
        <w:t xml:space="preserve"> work collaboratively</w:t>
      </w:r>
    </w:p>
    <w:p w:rsidRPr="00F74970" w:rsidR="00F74970" w:rsidP="0037392B" w:rsidRDefault="00F74970" w14:paraId="59C7FF70" w14:textId="721EFC2E">
      <w:pPr>
        <w:pStyle w:val="NCCAList"/>
      </w:pPr>
      <w:r w:rsidRPr="00F74970">
        <w:t xml:space="preserve">prepare working papers, discussion documents, draft </w:t>
      </w:r>
      <w:proofErr w:type="gramStart"/>
      <w:r w:rsidRPr="00F74970">
        <w:t>reports</w:t>
      </w:r>
      <w:proofErr w:type="gramEnd"/>
      <w:r w:rsidRPr="00F74970">
        <w:t xml:space="preserve"> and other such documentation in relation to </w:t>
      </w:r>
      <w:r w:rsidR="0037392B">
        <w:t>foreign languages</w:t>
      </w:r>
      <w:r w:rsidRPr="00F74970">
        <w:t xml:space="preserve"> matters</w:t>
      </w:r>
    </w:p>
    <w:p w:rsidRPr="00F74970" w:rsidR="00F74970" w:rsidP="002E65C7" w:rsidRDefault="00F74970" w14:paraId="689F4D18" w14:textId="77777777">
      <w:pPr>
        <w:pStyle w:val="NCCAList"/>
      </w:pPr>
      <w:r w:rsidRPr="00F74970">
        <w:t xml:space="preserve">engage with researchers and their work </w:t>
      </w:r>
    </w:p>
    <w:p w:rsidRPr="00F74970" w:rsidR="00F74970" w:rsidP="0037392B" w:rsidRDefault="00F74970" w14:paraId="425D70A7" w14:textId="2DA5C0B1">
      <w:pPr>
        <w:pStyle w:val="NCCAList"/>
      </w:pPr>
      <w:r w:rsidRPr="00F74970">
        <w:t xml:space="preserve">develop and support </w:t>
      </w:r>
      <w:r w:rsidR="0037392B">
        <w:t>PPLI</w:t>
      </w:r>
      <w:r w:rsidRPr="00F74970">
        <w:t xml:space="preserve"> networks </w:t>
      </w:r>
      <w:r w:rsidR="0037392B">
        <w:t>among</w:t>
      </w:r>
      <w:r w:rsidRPr="00F74970">
        <w:t xml:space="preserve"> schools and </w:t>
      </w:r>
      <w:r w:rsidR="0037392B">
        <w:t xml:space="preserve">other relevant agencies and institutions and </w:t>
      </w:r>
      <w:r w:rsidRPr="00F74970">
        <w:t xml:space="preserve">work effectively with </w:t>
      </w:r>
      <w:r w:rsidR="0037392B">
        <w:t xml:space="preserve">stakeholders, </w:t>
      </w:r>
      <w:proofErr w:type="gramStart"/>
      <w:r w:rsidRPr="00F74970">
        <w:t>teachers</w:t>
      </w:r>
      <w:proofErr w:type="gramEnd"/>
      <w:r w:rsidRPr="00F74970">
        <w:t xml:space="preserve"> and school leaders</w:t>
      </w:r>
    </w:p>
    <w:p w:rsidRPr="00F74970" w:rsidR="00F74970" w:rsidP="0037392B" w:rsidRDefault="00F74970" w14:paraId="15B795D4" w14:textId="4378D9CC">
      <w:pPr>
        <w:pStyle w:val="NCCAList"/>
      </w:pPr>
      <w:r w:rsidRPr="00F74970">
        <w:t xml:space="preserve">assist in dissemination of information on </w:t>
      </w:r>
      <w:r w:rsidR="0037392B">
        <w:t>foreign languages policy and provision</w:t>
      </w:r>
      <w:r w:rsidRPr="00F74970">
        <w:t xml:space="preserve"> at all levels of the education system</w:t>
      </w:r>
    </w:p>
    <w:p w:rsidRPr="00F74970" w:rsidR="00F74970" w:rsidP="0037392B" w:rsidRDefault="00F74970" w14:paraId="3EFBB3B7" w14:textId="0D5E01E8">
      <w:pPr>
        <w:pStyle w:val="NCCAList"/>
      </w:pPr>
      <w:r w:rsidRPr="00F74970">
        <w:t xml:space="preserve">attend and/or address </w:t>
      </w:r>
      <w:r w:rsidR="0037392B">
        <w:t xml:space="preserve">relevant </w:t>
      </w:r>
      <w:r w:rsidRPr="00F74970">
        <w:t xml:space="preserve">meetings of </w:t>
      </w:r>
      <w:r w:rsidR="0037392B">
        <w:t xml:space="preserve">PPLI </w:t>
      </w:r>
      <w:r w:rsidRPr="00F74970">
        <w:t xml:space="preserve">with other groups and individuals on behalf of </w:t>
      </w:r>
      <w:r w:rsidR="0037392B">
        <w:t>PPLI</w:t>
      </w:r>
    </w:p>
    <w:p w:rsidRPr="00F74970" w:rsidR="00F74970" w:rsidP="002E65C7" w:rsidRDefault="00F74970" w14:paraId="48F8DC89" w14:textId="77777777">
      <w:pPr>
        <w:pStyle w:val="NCCAList"/>
      </w:pPr>
      <w:r w:rsidRPr="00F74970">
        <w:t>work effectively with others both as a team member and a team leader</w:t>
      </w:r>
    </w:p>
    <w:p w:rsidRPr="00F74970" w:rsidR="00F74970" w:rsidP="33C4F4B9" w:rsidRDefault="00F74970" w14:paraId="1524C3B7" w14:textId="3F6E3564">
      <w:pPr>
        <w:pStyle w:val="NCCAList"/>
        <w:spacing w:after="0"/>
        <w:rPr>
          <w:rFonts w:ascii="Helvetica" w:hAnsi="Helvetica" w:eastAsia="Times New Roman" w:cs="Times New Roman"/>
          <w:lang w:val="en-GB"/>
        </w:rPr>
      </w:pPr>
      <w:r>
        <w:t xml:space="preserve">carry out further related work at the request of the </w:t>
      </w:r>
      <w:r w:rsidR="0CBD237E">
        <w:t>Direct</w:t>
      </w:r>
      <w:r w:rsidR="0037392B">
        <w:t>or</w:t>
      </w:r>
      <w:r>
        <w:t>.</w:t>
      </w:r>
    </w:p>
    <w:p w:rsidR="00FA3065" w:rsidRDefault="00FA3065" w14:paraId="3479DF15" w14:textId="4CCEF25B">
      <w:pPr>
        <w:rPr>
          <w:rFonts w:ascii="Calibri" w:hAnsi="Calibri"/>
          <w:sz w:val="40"/>
        </w:rPr>
      </w:pPr>
    </w:p>
    <w:p w:rsidRPr="00210F6C" w:rsidR="00F74970" w:rsidP="00AE7D18" w:rsidRDefault="001C4EE9" w14:paraId="2A98D207" w14:textId="084404D4">
      <w:pPr>
        <w:pStyle w:val="NCCAH2"/>
      </w:pPr>
      <w:r w:rsidRPr="00F631F3">
        <w:t xml:space="preserve"> </w:t>
      </w:r>
      <w:bookmarkStart w:name="_Toc356201505" w:id="18"/>
      <w:bookmarkStart w:name="_Toc428871121" w:id="19"/>
      <w:bookmarkStart w:name="_Toc270063655" w:id="20"/>
    </w:p>
    <w:p w:rsidRPr="00210F6C" w:rsidR="00F74970" w:rsidP="00AE7D18" w:rsidRDefault="00210F6C" w14:paraId="70F7BDA4" w14:textId="084404D4">
      <w:pPr>
        <w:pStyle w:val="NCCAH2"/>
      </w:pPr>
      <w:r w:rsidRPr="33C4F4B9">
        <w:rPr>
          <w:rFonts w:eastAsia="Times New Roman" w:cs="Helvetica" w:asciiTheme="minorHAnsi" w:hAnsiTheme="minorHAnsi"/>
          <w:kern w:val="32"/>
          <w:lang w:val="en-GB"/>
        </w:rPr>
        <w:t>4</w:t>
      </w:r>
      <w:r w:rsidRPr="33C4F4B9" w:rsidR="00F74970">
        <w:rPr>
          <w:rFonts w:eastAsia="Times New Roman" w:cs="Helvetica" w:asciiTheme="minorHAnsi" w:hAnsiTheme="minorHAnsi"/>
          <w:kern w:val="32"/>
          <w:lang w:val="en-GB"/>
        </w:rPr>
        <w:t>.</w:t>
      </w:r>
      <w:r w:rsidRPr="00F74970" w:rsidR="00F74970">
        <w:rPr>
          <w:rFonts w:ascii="Helvetica" w:hAnsi="Helvetica" w:eastAsia="Times New Roman" w:cs="Helvetica"/>
          <w:kern w:val="32"/>
          <w:sz w:val="32"/>
          <w:szCs w:val="32"/>
          <w:lang w:val="en-GB"/>
        </w:rPr>
        <w:t xml:space="preserve"> </w:t>
      </w:r>
      <w:r w:rsidRPr="00F74970" w:rsidR="00F74970">
        <w:t>Remuneration</w:t>
      </w:r>
      <w:bookmarkEnd w:id="18"/>
      <w:bookmarkEnd w:id="19"/>
      <w:r w:rsidRPr="00F74970" w:rsidR="00F74970">
        <w:rPr>
          <w:rFonts w:ascii="Helvetica" w:hAnsi="Helvetica" w:eastAsia="Times New Roman" w:cs="Helvetica"/>
          <w:kern w:val="32"/>
          <w:sz w:val="32"/>
          <w:szCs w:val="32"/>
          <w:lang w:val="en-GB"/>
        </w:rPr>
        <w:t xml:space="preserve"> </w:t>
      </w:r>
      <w:bookmarkEnd w:id="20"/>
    </w:p>
    <w:p w:rsidRPr="002712E3" w:rsidR="79CCA459" w:rsidP="33C4F4B9" w:rsidRDefault="00F74970" w14:paraId="32712B62" w14:textId="13547C61">
      <w:pPr>
        <w:pStyle w:val="NCCABody"/>
      </w:pPr>
      <w:r w:rsidR="00F74970">
        <w:rPr/>
        <w:t>The Education Officer salary scale</w:t>
      </w:r>
      <w:r w:rsidR="7FEB3F54">
        <w:rPr/>
        <w:t xml:space="preserve"> is</w:t>
      </w:r>
      <w:r w:rsidR="00F74970">
        <w:rPr/>
        <w:t xml:space="preserve"> as follows: </w:t>
      </w:r>
    </w:p>
    <w:tbl>
      <w:tblPr>
        <w:tblW w:w="0" w:type="auto"/>
        <w:tblLayout w:type="fixed"/>
        <w:tblLook w:val="04A0" w:firstRow="1" w:lastRow="0" w:firstColumn="1" w:lastColumn="0" w:noHBand="0" w:noVBand="1"/>
      </w:tblPr>
      <w:tblGrid>
        <w:gridCol w:w="1275"/>
        <w:gridCol w:w="1275"/>
        <w:gridCol w:w="1275"/>
        <w:gridCol w:w="1275"/>
        <w:gridCol w:w="1275"/>
        <w:gridCol w:w="1275"/>
        <w:gridCol w:w="1275"/>
      </w:tblGrid>
      <w:tr w:rsidRPr="00953113" w:rsidR="33C4F4B9" w:rsidTr="33C4F4B9" w14:paraId="508BF0D2" w14:textId="77777777">
        <w:trPr>
          <w:trHeight w:val="210"/>
        </w:trPr>
        <w:tc>
          <w:tcPr>
            <w:tcW w:w="1275" w:type="dxa"/>
          </w:tcPr>
          <w:p w:rsidRPr="00953113" w:rsidR="33C4F4B9" w:rsidP="33C4F4B9" w:rsidRDefault="33C4F4B9" w14:paraId="2E881F67" w14:textId="2EA21D65">
            <w:pPr>
              <w:jc w:val="right"/>
            </w:pPr>
            <w:r w:rsidRPr="00953113">
              <w:rPr>
                <w:rFonts w:ascii="Arial" w:hAnsi="Arial" w:eastAsia="Arial" w:cs="Arial"/>
                <w:color w:val="000000" w:themeColor="text1"/>
                <w:sz w:val="16"/>
                <w:szCs w:val="16"/>
              </w:rPr>
              <w:t>€52,497.00</w:t>
            </w:r>
          </w:p>
        </w:tc>
        <w:tc>
          <w:tcPr>
            <w:tcW w:w="1275" w:type="dxa"/>
          </w:tcPr>
          <w:p w:rsidRPr="00953113" w:rsidR="33C4F4B9" w:rsidP="33C4F4B9" w:rsidRDefault="33C4F4B9" w14:paraId="237AE2B1" w14:textId="1539012B">
            <w:pPr>
              <w:jc w:val="right"/>
            </w:pPr>
            <w:r w:rsidRPr="00953113">
              <w:rPr>
                <w:rFonts w:ascii="Arial" w:hAnsi="Arial" w:eastAsia="Arial" w:cs="Arial"/>
                <w:color w:val="000000" w:themeColor="text1"/>
                <w:sz w:val="16"/>
                <w:szCs w:val="16"/>
              </w:rPr>
              <w:t>€55,838.00</w:t>
            </w:r>
          </w:p>
        </w:tc>
        <w:tc>
          <w:tcPr>
            <w:tcW w:w="1275" w:type="dxa"/>
          </w:tcPr>
          <w:p w:rsidRPr="00953113" w:rsidR="33C4F4B9" w:rsidP="33C4F4B9" w:rsidRDefault="33C4F4B9" w14:paraId="386559B0" w14:textId="68DA7A89">
            <w:pPr>
              <w:jc w:val="right"/>
            </w:pPr>
            <w:r w:rsidRPr="00953113">
              <w:rPr>
                <w:rFonts w:ascii="Arial" w:hAnsi="Arial" w:eastAsia="Arial" w:cs="Arial"/>
                <w:color w:val="000000" w:themeColor="text1"/>
                <w:sz w:val="16"/>
                <w:szCs w:val="16"/>
              </w:rPr>
              <w:t>€58,212.00</w:t>
            </w:r>
          </w:p>
        </w:tc>
        <w:tc>
          <w:tcPr>
            <w:tcW w:w="1275" w:type="dxa"/>
          </w:tcPr>
          <w:p w:rsidRPr="00953113" w:rsidR="33C4F4B9" w:rsidP="33C4F4B9" w:rsidRDefault="33C4F4B9" w14:paraId="03B0D501" w14:textId="20705A7F">
            <w:pPr>
              <w:jc w:val="right"/>
            </w:pPr>
            <w:r w:rsidRPr="00953113">
              <w:rPr>
                <w:rFonts w:ascii="Arial" w:hAnsi="Arial" w:eastAsia="Arial" w:cs="Arial"/>
                <w:color w:val="000000" w:themeColor="text1"/>
                <w:sz w:val="16"/>
                <w:szCs w:val="16"/>
              </w:rPr>
              <w:t>€60,691.00</w:t>
            </w:r>
          </w:p>
        </w:tc>
        <w:tc>
          <w:tcPr>
            <w:tcW w:w="1275" w:type="dxa"/>
          </w:tcPr>
          <w:p w:rsidRPr="00953113" w:rsidR="33C4F4B9" w:rsidP="33C4F4B9" w:rsidRDefault="33C4F4B9" w14:paraId="25EB6460" w14:textId="67F493C6">
            <w:pPr>
              <w:jc w:val="right"/>
            </w:pPr>
            <w:r w:rsidRPr="00953113">
              <w:rPr>
                <w:rFonts w:ascii="Arial" w:hAnsi="Arial" w:eastAsia="Arial" w:cs="Arial"/>
                <w:color w:val="000000" w:themeColor="text1"/>
                <w:sz w:val="16"/>
                <w:szCs w:val="16"/>
              </w:rPr>
              <w:t>€63,157.00</w:t>
            </w:r>
          </w:p>
        </w:tc>
        <w:tc>
          <w:tcPr>
            <w:tcW w:w="1275" w:type="dxa"/>
          </w:tcPr>
          <w:p w:rsidRPr="00953113" w:rsidR="33C4F4B9" w:rsidP="33C4F4B9" w:rsidRDefault="33C4F4B9" w14:paraId="43DD3F31" w14:textId="776C98A9">
            <w:pPr>
              <w:jc w:val="right"/>
            </w:pPr>
            <w:r w:rsidRPr="00953113">
              <w:rPr>
                <w:rFonts w:ascii="Arial" w:hAnsi="Arial" w:eastAsia="Arial" w:cs="Arial"/>
                <w:color w:val="000000" w:themeColor="text1"/>
                <w:sz w:val="16"/>
                <w:szCs w:val="16"/>
              </w:rPr>
              <w:t>€65,601.00</w:t>
            </w:r>
          </w:p>
        </w:tc>
        <w:tc>
          <w:tcPr>
            <w:tcW w:w="1275" w:type="dxa"/>
          </w:tcPr>
          <w:p w:rsidRPr="00953113" w:rsidR="33C4F4B9" w:rsidP="33C4F4B9" w:rsidRDefault="33C4F4B9" w14:paraId="28FFD7E7" w14:textId="743C5478">
            <w:pPr>
              <w:jc w:val="right"/>
            </w:pPr>
            <w:r w:rsidRPr="00953113">
              <w:rPr>
                <w:rFonts w:ascii="Arial" w:hAnsi="Arial" w:eastAsia="Arial" w:cs="Arial"/>
                <w:color w:val="000000" w:themeColor="text1"/>
                <w:sz w:val="16"/>
                <w:szCs w:val="16"/>
              </w:rPr>
              <w:t>€68,676.00</w:t>
            </w:r>
          </w:p>
        </w:tc>
      </w:tr>
      <w:tr w:rsidRPr="00953113" w:rsidR="33C4F4B9" w:rsidTr="33C4F4B9" w14:paraId="52CCB441" w14:textId="77777777">
        <w:trPr>
          <w:trHeight w:val="210"/>
        </w:trPr>
        <w:tc>
          <w:tcPr>
            <w:tcW w:w="1275" w:type="dxa"/>
          </w:tcPr>
          <w:p w:rsidRPr="00953113" w:rsidR="33C4F4B9" w:rsidRDefault="33C4F4B9" w14:paraId="333BC45D" w14:textId="5AF0948C">
            <w:r w:rsidRPr="00953113">
              <w:rPr>
                <w:rFonts w:ascii="Calibri" w:hAnsi="Calibri" w:eastAsia="Calibri" w:cs="Calibri"/>
              </w:rPr>
              <w:t xml:space="preserve"> </w:t>
            </w:r>
          </w:p>
        </w:tc>
        <w:tc>
          <w:tcPr>
            <w:tcW w:w="1275" w:type="dxa"/>
          </w:tcPr>
          <w:p w:rsidRPr="00953113" w:rsidR="33C4F4B9" w:rsidRDefault="33C4F4B9" w14:paraId="5CF5EC7B" w14:textId="3A0BA98D">
            <w:r w:rsidRPr="00953113">
              <w:rPr>
                <w:rFonts w:ascii="Calibri" w:hAnsi="Calibri" w:eastAsia="Calibri" w:cs="Calibri"/>
              </w:rPr>
              <w:t xml:space="preserve"> </w:t>
            </w:r>
          </w:p>
        </w:tc>
        <w:tc>
          <w:tcPr>
            <w:tcW w:w="1275" w:type="dxa"/>
          </w:tcPr>
          <w:p w:rsidRPr="00953113" w:rsidR="33C4F4B9" w:rsidRDefault="33C4F4B9" w14:paraId="5C6E3F95" w14:textId="1442E395">
            <w:r w:rsidRPr="00953113">
              <w:rPr>
                <w:rFonts w:ascii="Calibri" w:hAnsi="Calibri" w:eastAsia="Calibri" w:cs="Calibri"/>
              </w:rPr>
              <w:t xml:space="preserve"> </w:t>
            </w:r>
          </w:p>
        </w:tc>
        <w:tc>
          <w:tcPr>
            <w:tcW w:w="1275" w:type="dxa"/>
          </w:tcPr>
          <w:p w:rsidRPr="00953113" w:rsidR="33C4F4B9" w:rsidRDefault="33C4F4B9" w14:paraId="1DB187D0" w14:textId="51F04790">
            <w:r w:rsidRPr="00953113">
              <w:rPr>
                <w:rFonts w:ascii="Calibri" w:hAnsi="Calibri" w:eastAsia="Calibri" w:cs="Calibri"/>
              </w:rPr>
              <w:t xml:space="preserve"> </w:t>
            </w:r>
          </w:p>
        </w:tc>
        <w:tc>
          <w:tcPr>
            <w:tcW w:w="1275" w:type="dxa"/>
          </w:tcPr>
          <w:p w:rsidRPr="00953113" w:rsidR="33C4F4B9" w:rsidRDefault="33C4F4B9" w14:paraId="3046DF8C" w14:textId="2B2BAF45">
            <w:r w:rsidRPr="00953113">
              <w:rPr>
                <w:rFonts w:ascii="Calibri" w:hAnsi="Calibri" w:eastAsia="Calibri" w:cs="Calibri"/>
              </w:rPr>
              <w:t xml:space="preserve"> </w:t>
            </w:r>
          </w:p>
        </w:tc>
        <w:tc>
          <w:tcPr>
            <w:tcW w:w="1275" w:type="dxa"/>
          </w:tcPr>
          <w:p w:rsidRPr="00953113" w:rsidR="33C4F4B9" w:rsidRDefault="33C4F4B9" w14:paraId="2F338F17" w14:textId="4F6C416E">
            <w:r w:rsidRPr="00953113">
              <w:rPr>
                <w:rFonts w:ascii="Calibri" w:hAnsi="Calibri" w:eastAsia="Calibri" w:cs="Calibri"/>
              </w:rPr>
              <w:t xml:space="preserve"> </w:t>
            </w:r>
          </w:p>
        </w:tc>
        <w:tc>
          <w:tcPr>
            <w:tcW w:w="1275" w:type="dxa"/>
          </w:tcPr>
          <w:p w:rsidRPr="00953113" w:rsidR="33C4F4B9" w:rsidRDefault="33C4F4B9" w14:paraId="38B3158B" w14:textId="28A69058">
            <w:r w:rsidRPr="00953113">
              <w:rPr>
                <w:rFonts w:ascii="Calibri" w:hAnsi="Calibri" w:eastAsia="Calibri" w:cs="Calibri"/>
              </w:rPr>
              <w:t xml:space="preserve"> </w:t>
            </w:r>
          </w:p>
        </w:tc>
      </w:tr>
      <w:tr w:rsidR="33C4F4B9" w:rsidTr="33C4F4B9" w14:paraId="1370E923" w14:textId="77777777">
        <w:trPr>
          <w:trHeight w:val="210"/>
        </w:trPr>
        <w:tc>
          <w:tcPr>
            <w:tcW w:w="1275" w:type="dxa"/>
          </w:tcPr>
          <w:p w:rsidRPr="00953113" w:rsidR="33C4F4B9" w:rsidP="33C4F4B9" w:rsidRDefault="33C4F4B9" w14:paraId="109B04AE" w14:textId="59185032">
            <w:pPr>
              <w:jc w:val="right"/>
            </w:pPr>
            <w:r w:rsidRPr="00953113">
              <w:rPr>
                <w:rFonts w:ascii="Arial" w:hAnsi="Arial" w:eastAsia="Arial" w:cs="Arial"/>
                <w:color w:val="000000" w:themeColor="text1"/>
                <w:sz w:val="16"/>
                <w:szCs w:val="16"/>
              </w:rPr>
              <w:t>€72,215.00</w:t>
            </w:r>
          </w:p>
        </w:tc>
        <w:tc>
          <w:tcPr>
            <w:tcW w:w="1275" w:type="dxa"/>
          </w:tcPr>
          <w:p w:rsidRPr="00953113" w:rsidR="33C4F4B9" w:rsidP="33C4F4B9" w:rsidRDefault="33C4F4B9" w14:paraId="775731F7" w14:textId="7BB0E578">
            <w:pPr>
              <w:jc w:val="right"/>
            </w:pPr>
            <w:r w:rsidRPr="00953113">
              <w:rPr>
                <w:rFonts w:ascii="Arial" w:hAnsi="Arial" w:eastAsia="Arial" w:cs="Arial"/>
                <w:color w:val="000000" w:themeColor="text1"/>
                <w:sz w:val="16"/>
                <w:szCs w:val="16"/>
              </w:rPr>
              <w:t>€76,330.00</w:t>
            </w:r>
          </w:p>
        </w:tc>
        <w:tc>
          <w:tcPr>
            <w:tcW w:w="1275" w:type="dxa"/>
          </w:tcPr>
          <w:p w:rsidRPr="00953113" w:rsidR="33C4F4B9" w:rsidP="33C4F4B9" w:rsidRDefault="33C4F4B9" w14:paraId="3970D985" w14:textId="710E3BE5">
            <w:pPr>
              <w:jc w:val="right"/>
            </w:pPr>
            <w:r w:rsidRPr="00953113">
              <w:rPr>
                <w:rFonts w:ascii="Arial" w:hAnsi="Arial" w:eastAsia="Arial" w:cs="Arial"/>
                <w:color w:val="000000" w:themeColor="text1"/>
                <w:sz w:val="16"/>
                <w:szCs w:val="16"/>
              </w:rPr>
              <w:t>€80,499.00</w:t>
            </w:r>
          </w:p>
        </w:tc>
        <w:tc>
          <w:tcPr>
            <w:tcW w:w="1275" w:type="dxa"/>
          </w:tcPr>
          <w:p w:rsidRPr="00953113" w:rsidR="33C4F4B9" w:rsidP="33C4F4B9" w:rsidRDefault="33C4F4B9" w14:paraId="27629B31" w14:textId="2F056411">
            <w:pPr>
              <w:jc w:val="right"/>
            </w:pPr>
            <w:r w:rsidRPr="00953113">
              <w:rPr>
                <w:rFonts w:ascii="Arial" w:hAnsi="Arial" w:eastAsia="Arial" w:cs="Arial"/>
                <w:color w:val="000000" w:themeColor="text1"/>
                <w:sz w:val="16"/>
                <w:szCs w:val="16"/>
              </w:rPr>
              <w:t>€83,890.00</w:t>
            </w:r>
          </w:p>
        </w:tc>
        <w:tc>
          <w:tcPr>
            <w:tcW w:w="1275" w:type="dxa"/>
          </w:tcPr>
          <w:p w:rsidRPr="00953113" w:rsidR="33C4F4B9" w:rsidP="33C4F4B9" w:rsidRDefault="33C4F4B9" w14:paraId="633F9106" w14:textId="7EC32938">
            <w:pPr>
              <w:jc w:val="right"/>
            </w:pPr>
            <w:r w:rsidRPr="00953113">
              <w:rPr>
                <w:rFonts w:ascii="Arial" w:hAnsi="Arial" w:eastAsia="Arial" w:cs="Arial"/>
                <w:color w:val="000000" w:themeColor="text1"/>
                <w:sz w:val="16"/>
                <w:szCs w:val="16"/>
              </w:rPr>
              <w:t>€86,517.00</w:t>
            </w:r>
          </w:p>
        </w:tc>
        <w:tc>
          <w:tcPr>
            <w:tcW w:w="1275" w:type="dxa"/>
          </w:tcPr>
          <w:p w:rsidR="33C4F4B9" w:rsidP="33C4F4B9" w:rsidRDefault="33C4F4B9" w14:paraId="002D82E3" w14:textId="0CF7007F">
            <w:pPr>
              <w:jc w:val="right"/>
            </w:pPr>
            <w:r w:rsidRPr="00953113">
              <w:rPr>
                <w:rFonts w:ascii="Arial" w:hAnsi="Arial" w:eastAsia="Arial" w:cs="Arial"/>
                <w:color w:val="000000" w:themeColor="text1"/>
                <w:sz w:val="16"/>
                <w:szCs w:val="16"/>
              </w:rPr>
              <w:t>€89,138.00</w:t>
            </w:r>
          </w:p>
        </w:tc>
        <w:tc>
          <w:tcPr>
            <w:tcW w:w="1275" w:type="dxa"/>
          </w:tcPr>
          <w:p w:rsidR="33C4F4B9" w:rsidRDefault="33C4F4B9" w14:paraId="5C924F14" w14:textId="5DB7BB28">
            <w:r w:rsidRPr="33C4F4B9">
              <w:rPr>
                <w:rFonts w:ascii="Calibri" w:hAnsi="Calibri" w:eastAsia="Calibri" w:cs="Calibri"/>
              </w:rPr>
              <w:t xml:space="preserve"> </w:t>
            </w:r>
          </w:p>
        </w:tc>
      </w:tr>
    </w:tbl>
    <w:p w:rsidRPr="00A0120E" w:rsidR="007F2A79" w:rsidP="00A0120E" w:rsidRDefault="79CCA459" w14:paraId="639EEA93" w14:textId="72ACCF30">
      <w:r w:rsidRPr="33C4F4B9">
        <w:rPr>
          <w:rFonts w:ascii="Calibri" w:hAnsi="Calibri" w:eastAsia="Calibri" w:cs="Calibri"/>
          <w:color w:val="1F497D"/>
        </w:rPr>
        <w:t xml:space="preserve"> </w:t>
      </w:r>
      <w:r w:rsidR="00953113">
        <w:rPr>
          <w:rFonts w:ascii="Calibri" w:hAnsi="Calibri" w:eastAsia="Calibri" w:cs="Calibri"/>
          <w:color w:val="1F497D"/>
        </w:rPr>
        <w:tab/>
      </w:r>
      <w:r w:rsidR="00953113">
        <w:rPr>
          <w:rFonts w:ascii="Calibri" w:hAnsi="Calibri" w:eastAsia="Calibri" w:cs="Calibri"/>
          <w:color w:val="1F497D"/>
        </w:rPr>
        <w:tab/>
      </w:r>
      <w:r w:rsidR="00953113">
        <w:rPr>
          <w:rFonts w:ascii="Calibri" w:hAnsi="Calibri" w:eastAsia="Calibri" w:cs="Calibri"/>
          <w:color w:val="1F497D"/>
        </w:rPr>
        <w:tab/>
      </w:r>
      <w:r w:rsidR="00953113">
        <w:rPr>
          <w:rFonts w:ascii="Calibri" w:hAnsi="Calibri" w:eastAsia="Calibri" w:cs="Calibri"/>
          <w:color w:val="1F497D"/>
        </w:rPr>
        <w:tab/>
      </w:r>
      <w:r w:rsidR="00953113">
        <w:rPr>
          <w:rFonts w:ascii="Calibri" w:hAnsi="Calibri" w:eastAsia="Calibri" w:cs="Calibri"/>
          <w:color w:val="1F497D"/>
        </w:rPr>
        <w:tab/>
      </w:r>
      <w:r w:rsidR="00953113">
        <w:rPr>
          <w:rFonts w:ascii="Calibri" w:hAnsi="Calibri" w:eastAsia="Calibri" w:cs="Calibri"/>
          <w:color w:val="1F497D"/>
        </w:rPr>
        <w:tab/>
      </w:r>
      <w:r w:rsidRPr="00953113" w:rsidR="00953113">
        <w:rPr>
          <w:rFonts w:ascii="Calibri" w:hAnsi="Calibri" w:eastAsia="Calibri" w:cs="Calibri"/>
        </w:rPr>
        <w:t xml:space="preserve">Max   </w:t>
      </w:r>
      <w:r w:rsidR="00953113">
        <w:rPr>
          <w:rFonts w:ascii="Calibri" w:hAnsi="Calibri" w:eastAsia="Calibri" w:cs="Calibri"/>
          <w:color w:val="1F497D"/>
        </w:rPr>
        <w:t xml:space="preserve">                 </w:t>
      </w:r>
      <w:r w:rsidRPr="00F74970" w:rsidR="00953113">
        <w:t>*</w:t>
      </w:r>
      <w:r w:rsidR="00953113">
        <w:t xml:space="preserve">                         </w:t>
      </w:r>
      <w:r w:rsidRPr="00F74970" w:rsidR="00953113">
        <w:rPr>
          <w:rFonts w:ascii="Helvetica" w:hAnsi="Helvetica" w:eastAsia="Times New Roman" w:cs="Times New Roman"/>
          <w:szCs w:val="24"/>
        </w:rPr>
        <w:t>**</w:t>
      </w:r>
    </w:p>
    <w:p w:rsidRPr="00F74970" w:rsidR="00F74970" w:rsidP="00000130" w:rsidRDefault="00F74970" w14:paraId="1700BE2E" w14:textId="77777777">
      <w:pPr>
        <w:pStyle w:val="NCCABody"/>
        <w:spacing w:line="240" w:lineRule="auto"/>
      </w:pPr>
      <w:r w:rsidRPr="00F74970">
        <w:t>* After three years satisfactory service at the maximum,</w:t>
      </w:r>
    </w:p>
    <w:p w:rsidRPr="00F74970" w:rsidR="00F74970" w:rsidP="00000130" w:rsidRDefault="00F74970" w14:paraId="128C9F63" w14:textId="77777777">
      <w:pPr>
        <w:pStyle w:val="NCCABody"/>
        <w:spacing w:line="240" w:lineRule="auto"/>
        <w:rPr>
          <w:rFonts w:ascii="Helvetica" w:hAnsi="Helvetica" w:eastAsia="Times New Roman" w:cs="Times New Roman"/>
          <w:szCs w:val="24"/>
        </w:rPr>
      </w:pPr>
      <w:r w:rsidRPr="00F74970">
        <w:rPr>
          <w:rFonts w:ascii="Helvetica" w:hAnsi="Helvetica" w:eastAsia="Times New Roman" w:cs="Times New Roman"/>
          <w:szCs w:val="24"/>
        </w:rPr>
        <w:t xml:space="preserve">** </w:t>
      </w:r>
      <w:r w:rsidRPr="00750F68">
        <w:t>After six years satisfactory service at the maximum</w:t>
      </w:r>
      <w:r w:rsidRPr="00F74970">
        <w:rPr>
          <w:rFonts w:ascii="Helvetica" w:hAnsi="Helvetica" w:eastAsia="Times New Roman" w:cs="Times New Roman"/>
          <w:szCs w:val="24"/>
        </w:rPr>
        <w:t>.</w:t>
      </w:r>
    </w:p>
    <w:p w:rsidRPr="00F74970" w:rsidR="00F74970" w:rsidP="00F74970" w:rsidRDefault="00F74970" w14:paraId="37CB670A" w14:textId="77777777">
      <w:pPr>
        <w:spacing w:after="0" w:line="360" w:lineRule="auto"/>
        <w:rPr>
          <w:rFonts w:ascii="Helvetica" w:hAnsi="Helvetica" w:eastAsia="Times New Roman" w:cs="Times New Roman"/>
        </w:rPr>
      </w:pPr>
    </w:p>
    <w:p w:rsidRPr="001B1701" w:rsidR="00F74970" w:rsidP="00750F68" w:rsidRDefault="003A7D05" w14:paraId="113CCED1" w14:textId="496E5CC3">
      <w:pPr>
        <w:pStyle w:val="NCCABody"/>
      </w:pPr>
      <w:r w:rsidRPr="001B1701">
        <w:rPr>
          <w:rFonts w:cs="Times New Roman"/>
        </w:rPr>
        <w:t>In respect of new entrants to the public service</w:t>
      </w:r>
      <w:r w:rsidRPr="001B1701">
        <w:rPr>
          <w:rFonts w:ascii="Arial" w:hAnsi="Arial" w:cs="Arial"/>
          <w:sz w:val="24"/>
          <w:szCs w:val="24"/>
        </w:rPr>
        <w:t xml:space="preserve"> </w:t>
      </w:r>
      <w:r w:rsidRPr="001B1701" w:rsidR="009A26FD">
        <w:rPr>
          <w:bCs/>
        </w:rPr>
        <w:t xml:space="preserve">as defined in Circular 18/2010, </w:t>
      </w:r>
      <w:r w:rsidRPr="001B1701">
        <w:t xml:space="preserve">Government policy dictates that all posts be filled at the first point of the scale. </w:t>
      </w:r>
      <w:r w:rsidRPr="001B1701" w:rsidR="00F74970">
        <w:t>However, a person appointed on secondment from within the education sector who has higher earnings than the first point of the Education Officer scale may be placed on an appropriate point on the relevant scale</w:t>
      </w:r>
      <w:r w:rsidRPr="001B1701" w:rsidR="009A26FD">
        <w:t xml:space="preserve"> in accordance with Government pay policy</w:t>
      </w:r>
      <w:r w:rsidRPr="001B1701" w:rsidR="00F74970">
        <w:t>. Please note allowances and their application are the subject of ongoing review by the Department of Public Expenditure and Reform and may be subject to change. In addition</w:t>
      </w:r>
      <w:r w:rsidRPr="001B1701" w:rsidR="00FA3065">
        <w:rPr>
          <w:lang w:val="ga-IE"/>
        </w:rPr>
        <w:t>,</w:t>
      </w:r>
      <w:r w:rsidRPr="001B1701" w:rsidR="00F74970">
        <w:t xml:space="preserve"> please note that the rate of remuneration may be adjusted from time to time in line with Government pay policy and that the salary is subject to all statutory deductions including Pension Related Deduction.</w:t>
      </w:r>
    </w:p>
    <w:p w:rsidRPr="001B1701" w:rsidR="009A26FD" w:rsidP="009A26FD" w:rsidRDefault="009A26FD" w14:paraId="07FDD65A" w14:textId="0D526710">
      <w:pPr>
        <w:rPr>
          <w:rFonts w:ascii="Calibri" w:hAnsi="Calibri"/>
          <w:bCs/>
        </w:rPr>
      </w:pPr>
      <w:bookmarkStart w:name="_Toc356201506" w:id="21"/>
      <w:bookmarkStart w:name="_Toc428871124" w:id="22"/>
      <w:r w:rsidRPr="001B1701">
        <w:rPr>
          <w:rFonts w:ascii="Calibri" w:hAnsi="Calibri"/>
          <w:bCs/>
        </w:rPr>
        <w:t>Different pay and conditions may apply if, immediately prior to appointment, the appointee is a serving civil or public servant (where a secondment arrangement would not apply).</w:t>
      </w:r>
    </w:p>
    <w:p w:rsidRPr="00A17765" w:rsidR="00F74970" w:rsidP="00A17765" w:rsidRDefault="003E7C52" w14:paraId="20D439CB" w14:textId="3BF02103">
      <w:pPr>
        <w:rPr>
          <w:rFonts w:eastAsia="Times New Roman" w:cs="Helvetica"/>
          <w:kern w:val="32"/>
          <w:sz w:val="40"/>
          <w:szCs w:val="40"/>
          <w:lang w:val="en-GB"/>
        </w:rPr>
      </w:pPr>
      <w:r w:rsidRPr="00A17765">
        <w:rPr>
          <w:rFonts w:eastAsia="Times New Roman" w:cs="Helvetica"/>
          <w:kern w:val="32"/>
          <w:sz w:val="40"/>
          <w:szCs w:val="40"/>
          <w:lang w:val="en-GB"/>
        </w:rPr>
        <w:br w:type="page"/>
      </w:r>
      <w:r w:rsidRPr="00A17765" w:rsidR="00210F6C">
        <w:rPr>
          <w:rFonts w:eastAsia="Times New Roman" w:cs="Helvetica"/>
          <w:kern w:val="32"/>
          <w:sz w:val="40"/>
          <w:szCs w:val="40"/>
          <w:lang w:val="en-GB"/>
        </w:rPr>
        <w:t>5</w:t>
      </w:r>
      <w:r w:rsidRPr="00A17765" w:rsidR="00F74970">
        <w:rPr>
          <w:rFonts w:eastAsia="Times New Roman" w:cs="Helvetica"/>
          <w:kern w:val="32"/>
          <w:sz w:val="40"/>
          <w:szCs w:val="40"/>
          <w:lang w:val="en-GB"/>
        </w:rPr>
        <w:t>.</w:t>
      </w:r>
      <w:r w:rsidRPr="00A17765" w:rsidR="00F74970">
        <w:rPr>
          <w:rFonts w:ascii="Helvetica" w:hAnsi="Helvetica" w:eastAsia="Times New Roman" w:cs="Helvetica"/>
          <w:kern w:val="32"/>
          <w:sz w:val="40"/>
          <w:szCs w:val="40"/>
          <w:lang w:val="en-GB"/>
        </w:rPr>
        <w:t xml:space="preserve"> </w:t>
      </w:r>
      <w:r w:rsidRPr="00A17765" w:rsidR="00F74970">
        <w:rPr>
          <w:sz w:val="40"/>
          <w:szCs w:val="40"/>
        </w:rPr>
        <w:t>Annual Leave</w:t>
      </w:r>
      <w:bookmarkEnd w:id="21"/>
      <w:bookmarkEnd w:id="22"/>
    </w:p>
    <w:p w:rsidRPr="00F74970" w:rsidR="00F74970" w:rsidP="00F74970" w:rsidRDefault="00F74970" w14:paraId="08B9D5F3" w14:textId="77777777">
      <w:pPr>
        <w:spacing w:after="0" w:line="240" w:lineRule="auto"/>
        <w:jc w:val="both"/>
        <w:rPr>
          <w:rFonts w:ascii="Helvetica" w:hAnsi="Helvetica" w:eastAsia="Times New Roman" w:cs="Times New Roman"/>
          <w:b/>
          <w:szCs w:val="24"/>
          <w:lang w:val="en-US"/>
        </w:rPr>
      </w:pPr>
    </w:p>
    <w:p w:rsidRPr="00F74970" w:rsidR="00F74970" w:rsidP="0037392B" w:rsidRDefault="00F74970" w14:paraId="5C517D67" w14:textId="1164CEFC">
      <w:pPr>
        <w:pStyle w:val="NCCABody"/>
      </w:pPr>
      <w:r>
        <w:t xml:space="preserve">The annual leave allowance will be </w:t>
      </w:r>
      <w:r w:rsidR="125B1716">
        <w:t>29</w:t>
      </w:r>
      <w:r>
        <w:t xml:space="preserve"> working days per annum, pro rata for the duration of the contract. This allowance</w:t>
      </w:r>
      <w:r w:rsidRPr="33C4F4B9" w:rsidR="00FA3065">
        <w:t>,</w:t>
      </w:r>
      <w:r>
        <w:t xml:space="preserve"> which is subject to the usual conditions regarding the granting of annual leave</w:t>
      </w:r>
      <w:r w:rsidRPr="33C4F4B9" w:rsidR="00FA3065">
        <w:t>,</w:t>
      </w:r>
      <w:r>
        <w:t xml:space="preserve"> is </w:t>
      </w:r>
      <w:proofErr w:type="gramStart"/>
      <w:r>
        <w:t>on the basis of</w:t>
      </w:r>
      <w:proofErr w:type="gramEnd"/>
      <w:r>
        <w:t xml:space="preserve"> a five-day week and is exclusive of the usual public holidays.</w:t>
      </w:r>
    </w:p>
    <w:p w:rsidRPr="00F74970" w:rsidR="00F74970" w:rsidP="00F74970" w:rsidRDefault="00F74970" w14:paraId="3D44C61D" w14:textId="77777777">
      <w:pPr>
        <w:spacing w:after="0" w:line="240" w:lineRule="auto"/>
        <w:rPr>
          <w:rFonts w:ascii="Helvetica" w:hAnsi="Helvetica" w:eastAsia="Times New Roman" w:cs="Times New Roman"/>
          <w:szCs w:val="24"/>
          <w:lang w:val="en-GB"/>
        </w:rPr>
      </w:pPr>
      <w:bookmarkStart w:name="_Toc270063656" w:id="23"/>
    </w:p>
    <w:p w:rsidRPr="00F74970" w:rsidR="00F74970" w:rsidP="00AE7D18" w:rsidRDefault="00210F6C" w14:paraId="12711D61" w14:textId="680EB02C">
      <w:pPr>
        <w:pStyle w:val="NCCAH2"/>
      </w:pPr>
      <w:bookmarkStart w:name="_Toc356201507" w:id="24"/>
      <w:bookmarkStart w:name="_Toc428871125" w:id="25"/>
      <w:r>
        <w:rPr>
          <w:rFonts w:eastAsia="Times New Roman" w:cs="Helvetica" w:asciiTheme="minorHAnsi" w:hAnsiTheme="minorHAnsi"/>
          <w:kern w:val="32"/>
          <w:szCs w:val="40"/>
          <w:lang w:val="en-GB"/>
        </w:rPr>
        <w:t>6</w:t>
      </w:r>
      <w:r w:rsidRPr="00F74970" w:rsidR="00F74970">
        <w:rPr>
          <w:rFonts w:eastAsia="Times New Roman" w:cs="Helvetica" w:asciiTheme="minorHAnsi" w:hAnsiTheme="minorHAnsi"/>
          <w:kern w:val="32"/>
          <w:szCs w:val="40"/>
          <w:lang w:val="en-GB"/>
        </w:rPr>
        <w:t>.</w:t>
      </w:r>
      <w:r w:rsidRPr="00F74970" w:rsidR="00F74970">
        <w:rPr>
          <w:rFonts w:ascii="Helvetica" w:hAnsi="Helvetica" w:eastAsia="Times New Roman" w:cs="Helvetica"/>
          <w:kern w:val="32"/>
          <w:sz w:val="32"/>
          <w:szCs w:val="32"/>
          <w:lang w:val="en-GB"/>
        </w:rPr>
        <w:t xml:space="preserve"> </w:t>
      </w:r>
      <w:r w:rsidRPr="00F74970" w:rsidR="00F74970">
        <w:t>Location</w:t>
      </w:r>
      <w:bookmarkEnd w:id="23"/>
      <w:bookmarkEnd w:id="24"/>
      <w:bookmarkEnd w:id="25"/>
    </w:p>
    <w:p w:rsidRPr="00F74970" w:rsidR="00F74970" w:rsidP="0037392B" w:rsidRDefault="5495011A" w14:paraId="222D4CA0" w14:textId="13C7E138">
      <w:pPr>
        <w:pStyle w:val="NCCABody"/>
      </w:pPr>
      <w:r>
        <w:t>PPLI</w:t>
      </w:r>
      <w:r w:rsidR="00F74970">
        <w:t xml:space="preserve"> is currently based at </w:t>
      </w:r>
      <w:r w:rsidR="40D54267">
        <w:t>The Liberty Centre in Blanchardstown</w:t>
      </w:r>
      <w:r w:rsidR="0037392B">
        <w:t xml:space="preserve">. </w:t>
      </w:r>
      <w:r>
        <w:t>PPLI</w:t>
      </w:r>
      <w:r w:rsidR="00F74970">
        <w:t xml:space="preserve"> will consider facilitating atypical working arrangements </w:t>
      </w:r>
      <w:r w:rsidR="0037392B">
        <w:t>for staff based in other locations, and this may</w:t>
      </w:r>
      <w:r w:rsidR="00F74970">
        <w:t xml:space="preserve"> include working from </w:t>
      </w:r>
      <w:r w:rsidR="0037392B">
        <w:t xml:space="preserve">a </w:t>
      </w:r>
      <w:r w:rsidR="00F74970">
        <w:t>home</w:t>
      </w:r>
      <w:r w:rsidR="0037392B">
        <w:t xml:space="preserve"> office</w:t>
      </w:r>
      <w:r w:rsidR="3E506B3D">
        <w:t xml:space="preserve">, but </w:t>
      </w:r>
      <w:r w:rsidR="28CE62F5">
        <w:t xml:space="preserve">this </w:t>
      </w:r>
      <w:r w:rsidR="3E506B3D">
        <w:t>w</w:t>
      </w:r>
      <w:r w:rsidR="093E4B15">
        <w:t>ould still</w:t>
      </w:r>
      <w:r w:rsidR="3E506B3D">
        <w:t xml:space="preserve"> involve full day attendance at meetings and workshops at the head office in Blanchardstown</w:t>
      </w:r>
      <w:r w:rsidR="00A0481A">
        <w:t xml:space="preserve"> and in other locations </w:t>
      </w:r>
      <w:r w:rsidRPr="00953113" w:rsidR="00A0481A">
        <w:t>as required.</w:t>
      </w:r>
    </w:p>
    <w:p w:rsidRPr="00F74970" w:rsidR="00F74970" w:rsidP="00F74970" w:rsidRDefault="00F74970" w14:paraId="3EE1555D" w14:textId="77777777">
      <w:pPr>
        <w:spacing w:after="0" w:line="240" w:lineRule="auto"/>
        <w:rPr>
          <w:rFonts w:ascii="Helvetica" w:hAnsi="Helvetica" w:eastAsia="Times New Roman" w:cs="Times New Roman"/>
          <w:szCs w:val="24"/>
          <w:lang w:val="en-GB"/>
        </w:rPr>
      </w:pPr>
    </w:p>
    <w:p w:rsidRPr="00F74970" w:rsidR="00F74970" w:rsidP="59078441" w:rsidRDefault="00210F6C" w14:paraId="1522F9A0" w14:textId="317A564E">
      <w:pPr>
        <w:pStyle w:val="NCCAH2"/>
        <w:rPr>
          <w:rFonts w:ascii="Helvetica" w:hAnsi="Helvetica" w:eastAsia="Times New Roman" w:cs="Helvetica"/>
          <w:sz w:val="32"/>
          <w:szCs w:val="32"/>
          <w:lang w:val="en-GB"/>
        </w:rPr>
      </w:pPr>
      <w:bookmarkStart w:name="_Toc356201508" w:id="26"/>
      <w:bookmarkStart w:name="_Toc428871126" w:id="27"/>
      <w:r w:rsidRPr="59078441">
        <w:rPr>
          <w:rFonts w:eastAsia="Times New Roman" w:cs="Helvetica" w:asciiTheme="minorHAnsi" w:hAnsiTheme="minorHAnsi"/>
          <w:kern w:val="32"/>
          <w:lang w:val="en-GB"/>
        </w:rPr>
        <w:t>7</w:t>
      </w:r>
      <w:r w:rsidRPr="59078441" w:rsidR="00F74970">
        <w:rPr>
          <w:rFonts w:eastAsia="Times New Roman" w:cs="Helvetica" w:asciiTheme="minorHAnsi" w:hAnsiTheme="minorHAnsi"/>
          <w:kern w:val="32"/>
          <w:lang w:val="en-GB"/>
        </w:rPr>
        <w:t>.</w:t>
      </w:r>
      <w:r w:rsidRPr="00F74970" w:rsidR="00F74970">
        <w:rPr>
          <w:rFonts w:ascii="Helvetica" w:hAnsi="Helvetica" w:eastAsia="Times New Roman" w:cs="Helvetica"/>
          <w:kern w:val="32"/>
          <w:sz w:val="32"/>
          <w:szCs w:val="32"/>
          <w:lang w:val="en-GB"/>
        </w:rPr>
        <w:t xml:space="preserve"> </w:t>
      </w:r>
      <w:r w:rsidRPr="00F74970" w:rsidR="00F74970">
        <w:t>Equal Opportunities</w:t>
      </w:r>
      <w:bookmarkEnd w:id="26"/>
      <w:bookmarkEnd w:id="27"/>
    </w:p>
    <w:p w:rsidR="59078441" w:rsidP="59078441" w:rsidRDefault="00D470D6" w14:paraId="06E906D3" w14:textId="317981FC">
      <w:pPr>
        <w:pStyle w:val="NCCABody"/>
      </w:pPr>
      <w:bookmarkStart w:name="_Toc356201509" w:id="28"/>
      <w:r>
        <w:t>Post-Primary Languages I</w:t>
      </w:r>
      <w:r w:rsidR="75C73DAA">
        <w:t>reland</w:t>
      </w:r>
      <w:r w:rsidR="00F74970">
        <w:t xml:space="preserve"> is an equal opportunities employer.</w:t>
      </w:r>
    </w:p>
    <w:p w:rsidRPr="00F74970" w:rsidR="00F74970" w:rsidP="59078441" w:rsidRDefault="00210F6C" w14:paraId="4C5C3089" w14:textId="6B41C0D0">
      <w:pPr>
        <w:pStyle w:val="NCCAH2"/>
        <w:rPr>
          <w:rFonts w:ascii="Helvetica" w:hAnsi="Helvetica" w:eastAsia="Times New Roman" w:cs="Helvetica"/>
          <w:sz w:val="32"/>
          <w:szCs w:val="32"/>
          <w:lang w:val="en-GB"/>
        </w:rPr>
      </w:pPr>
      <w:bookmarkStart w:name="_Toc428871127" w:id="29"/>
      <w:r w:rsidRPr="59078441">
        <w:rPr>
          <w:rFonts w:eastAsia="Times New Roman" w:cs="Helvetica" w:asciiTheme="minorHAnsi" w:hAnsiTheme="minorHAnsi"/>
          <w:kern w:val="32"/>
          <w:lang w:val="en-GB"/>
        </w:rPr>
        <w:t>8</w:t>
      </w:r>
      <w:r w:rsidRPr="59078441" w:rsidR="00F74970">
        <w:rPr>
          <w:rFonts w:eastAsia="Times New Roman" w:cs="Helvetica" w:asciiTheme="minorHAnsi" w:hAnsiTheme="minorHAnsi"/>
          <w:kern w:val="32"/>
          <w:lang w:val="en-GB"/>
        </w:rPr>
        <w:t>.</w:t>
      </w:r>
      <w:r w:rsidRPr="00F74970" w:rsidR="00F74970">
        <w:rPr>
          <w:rFonts w:ascii="Helvetica" w:hAnsi="Helvetica" w:eastAsia="Times New Roman" w:cs="Helvetica"/>
          <w:kern w:val="32"/>
          <w:sz w:val="32"/>
          <w:szCs w:val="32"/>
          <w:lang w:val="en-GB"/>
        </w:rPr>
        <w:t xml:space="preserve"> </w:t>
      </w:r>
      <w:r w:rsidRPr="00F74970" w:rsidR="00F74970">
        <w:t>Format of the competition</w:t>
      </w:r>
      <w:bookmarkEnd w:id="28"/>
      <w:bookmarkEnd w:id="29"/>
    </w:p>
    <w:p w:rsidRPr="007208F5" w:rsidR="00F74970" w:rsidP="005E2E29" w:rsidRDefault="0037392B" w14:paraId="3D56EC89" w14:textId="42AFED68">
      <w:pPr>
        <w:pStyle w:val="NCCABody"/>
      </w:pPr>
      <w:r>
        <w:t>PPLI</w:t>
      </w:r>
      <w:r w:rsidR="00F74970">
        <w:t xml:space="preserve"> reserves the right to </w:t>
      </w:r>
      <w:r w:rsidRPr="33C4F4B9" w:rsidR="00F74970">
        <w:rPr>
          <w:b/>
          <w:bCs/>
        </w:rPr>
        <w:t xml:space="preserve">shortlist </w:t>
      </w:r>
      <w:r w:rsidR="00F74970">
        <w:t>applicants.</w:t>
      </w:r>
      <w:r w:rsidR="00CF635C">
        <w:t xml:space="preserve"> Shortlisting of candidates will be done </w:t>
      </w:r>
      <w:proofErr w:type="gramStart"/>
      <w:r w:rsidR="00CF635C">
        <w:t>on the basis of</w:t>
      </w:r>
      <w:proofErr w:type="gramEnd"/>
      <w:r w:rsidR="00CF635C">
        <w:t xml:space="preserve"> the </w:t>
      </w:r>
      <w:r w:rsidR="005E2E29">
        <w:t>criteria outlined in the advertisement</w:t>
      </w:r>
      <w:r w:rsidR="00CF635C">
        <w:t>, the interview, and satisfactory references (referees will not be contacted without the candidate’s prior agreement</w:t>
      </w:r>
      <w:r w:rsidR="7711DCBF">
        <w:t>)</w:t>
      </w:r>
      <w:r w:rsidR="00CF635C">
        <w:t xml:space="preserve">. </w:t>
      </w:r>
    </w:p>
    <w:p w:rsidRPr="00FB4913" w:rsidR="00FB4913" w:rsidP="00FB4913" w:rsidRDefault="00F74970" w14:paraId="216B6E77" w14:textId="1D7C79CA">
      <w:pPr>
        <w:pStyle w:val="NCCABody"/>
      </w:pPr>
      <w:r w:rsidRPr="007208F5">
        <w:t xml:space="preserve">Selection will be </w:t>
      </w:r>
      <w:proofErr w:type="gramStart"/>
      <w:r w:rsidRPr="007208F5">
        <w:t>on the basis of</w:t>
      </w:r>
      <w:proofErr w:type="gramEnd"/>
      <w:r w:rsidRPr="007208F5">
        <w:t xml:space="preserve"> a </w:t>
      </w:r>
      <w:r w:rsidRPr="007208F5">
        <w:rPr>
          <w:b/>
        </w:rPr>
        <w:t>competitive interview</w:t>
      </w:r>
      <w:r w:rsidRPr="007208F5">
        <w:t xml:space="preserve">. The interview will be based on the competencies required to carry out the duties and responsibilities as set out in the </w:t>
      </w:r>
      <w:r w:rsidRPr="007208F5" w:rsidR="00210F6C">
        <w:t xml:space="preserve">description of the appointments and the responsibilities of the posts. </w:t>
      </w:r>
      <w:r w:rsidRPr="007208F5" w:rsidR="00A47CA1">
        <w:t xml:space="preserve">Candidates shortlisted for interview will be asked to provide details of </w:t>
      </w:r>
      <w:r w:rsidR="005E2E29">
        <w:rPr>
          <w:lang w:val="ga-IE"/>
        </w:rPr>
        <w:t>two</w:t>
      </w:r>
      <w:r w:rsidRPr="007208F5" w:rsidR="00A47CA1">
        <w:t xml:space="preserve"> current referees. Candidates will be contacted before referees are consulted.</w:t>
      </w:r>
      <w:bookmarkStart w:name="_Toc356201510" w:id="30"/>
      <w:bookmarkStart w:name="_Toc428871128" w:id="31"/>
    </w:p>
    <w:p w:rsidR="00FB4913" w:rsidP="00185C47" w:rsidRDefault="00FB4913" w14:paraId="2F956C7B" w14:textId="77777777">
      <w:pPr>
        <w:pStyle w:val="NCCAH2"/>
        <w:rPr>
          <w:rFonts w:eastAsia="Times New Roman" w:cs="Helvetica" w:asciiTheme="minorHAnsi" w:hAnsiTheme="minorHAnsi"/>
          <w:kern w:val="32"/>
          <w:szCs w:val="40"/>
          <w:lang w:val="en-GB"/>
        </w:rPr>
      </w:pPr>
    </w:p>
    <w:p w:rsidRPr="00F74970" w:rsidR="00F74970" w:rsidP="00185C47" w:rsidRDefault="00210F6C" w14:paraId="238BB0BA" w14:textId="4B58FAAC">
      <w:pPr>
        <w:pStyle w:val="NCCAH2"/>
        <w:rPr>
          <w:rFonts w:ascii="Helvetica" w:hAnsi="Helvetica" w:eastAsia="Times New Roman" w:cs="Helvetica"/>
          <w:kern w:val="32"/>
          <w:sz w:val="32"/>
          <w:szCs w:val="32"/>
          <w:lang w:val="en-GB"/>
        </w:rPr>
      </w:pPr>
      <w:r>
        <w:rPr>
          <w:rFonts w:eastAsia="Times New Roman" w:cs="Helvetica" w:asciiTheme="minorHAnsi" w:hAnsiTheme="minorHAnsi"/>
          <w:kern w:val="32"/>
          <w:szCs w:val="40"/>
          <w:lang w:val="en-GB"/>
        </w:rPr>
        <w:t>9.</w:t>
      </w:r>
      <w:r w:rsidRPr="00F74970" w:rsidR="00F74970">
        <w:rPr>
          <w:rFonts w:ascii="Helvetica" w:hAnsi="Helvetica" w:eastAsia="Times New Roman" w:cs="Helvetica"/>
          <w:kern w:val="32"/>
          <w:sz w:val="32"/>
          <w:szCs w:val="32"/>
          <w:lang w:val="en-GB"/>
        </w:rPr>
        <w:t xml:space="preserve"> </w:t>
      </w:r>
      <w:bookmarkEnd w:id="30"/>
      <w:bookmarkEnd w:id="31"/>
      <w:r w:rsidR="00185C47">
        <w:t>Preparing for the interview</w:t>
      </w:r>
    </w:p>
    <w:p w:rsidRPr="00F74970" w:rsidR="004059BE" w:rsidP="004059BE" w:rsidRDefault="004059BE" w14:paraId="7C6ABABE" w14:textId="043A06F1">
      <w:pPr>
        <w:pStyle w:val="NCCABody"/>
      </w:pPr>
      <w:r>
        <w:t xml:space="preserve">Please prepare a </w:t>
      </w:r>
      <w:proofErr w:type="gramStart"/>
      <w:r>
        <w:t>5 minute</w:t>
      </w:r>
      <w:proofErr w:type="gramEnd"/>
      <w:r>
        <w:t xml:space="preserve"> presentation (without using </w:t>
      </w:r>
      <w:r w:rsidR="00F87F2C">
        <w:t xml:space="preserve">Digital media, </w:t>
      </w:r>
      <w:proofErr w:type="spellStart"/>
      <w:r w:rsidR="00F87F2C">
        <w:t>Powerpoint</w:t>
      </w:r>
      <w:proofErr w:type="spellEnd"/>
      <w:r w:rsidR="00F87F2C">
        <w:t xml:space="preserve"> etc</w:t>
      </w:r>
      <w:r>
        <w:t>) on how you envisage your role in the context of the job responsibilities outline</w:t>
      </w:r>
      <w:r w:rsidR="001F1D3F">
        <w:t>d</w:t>
      </w:r>
      <w:r>
        <w:t xml:space="preserve"> in Section 3.</w:t>
      </w:r>
    </w:p>
    <w:p w:rsidR="00E257C5" w:rsidP="00682340" w:rsidRDefault="00185C47" w14:paraId="1C3691B3" w14:textId="3453F3CB">
      <w:pPr>
        <w:pStyle w:val="NCCABody"/>
      </w:pPr>
      <w:r>
        <w:t xml:space="preserve">Please </w:t>
      </w:r>
      <w:r w:rsidR="004059BE">
        <w:t xml:space="preserve">also </w:t>
      </w:r>
      <w:r>
        <w:t>be prepared to</w:t>
      </w:r>
      <w:r w:rsidR="0006513F">
        <w:t xml:space="preserve"> </w:t>
      </w:r>
      <w:r w:rsidR="000403AC">
        <w:t>expand on the</w:t>
      </w:r>
      <w:r>
        <w:t xml:space="preserve"> examples</w:t>
      </w:r>
      <w:r w:rsidR="000403AC">
        <w:t xml:space="preserve"> you provided in your application form</w:t>
      </w:r>
      <w:r>
        <w:t xml:space="preserve"> to the interview board of how you have demonstrated the following</w:t>
      </w:r>
      <w:r w:rsidR="00E257C5">
        <w:t xml:space="preserve"> competencies required for the position of Education Officer in </w:t>
      </w:r>
      <w:r w:rsidR="5495011A">
        <w:t>PPLI</w:t>
      </w:r>
      <w:r w:rsidR="00E257C5">
        <w:t xml:space="preserve">. </w:t>
      </w:r>
    </w:p>
    <w:p w:rsidR="00E257C5" w:rsidP="00E257C5" w:rsidRDefault="00E257C5" w14:paraId="75C047F9" w14:textId="54D84056">
      <w:pPr>
        <w:pStyle w:val="NCCABody"/>
      </w:pPr>
      <w:r>
        <w:t xml:space="preserve">• Training others in the use of </w:t>
      </w:r>
      <w:r w:rsidRPr="00E257C5">
        <w:t>active learning methodologies which fos</w:t>
      </w:r>
      <w:r>
        <w:t>ter student engagement with foreign languages curricula</w:t>
      </w:r>
    </w:p>
    <w:p w:rsidR="00E257C5" w:rsidP="00682340" w:rsidRDefault="00E257C5" w14:paraId="6C960388" w14:textId="6E86E29B">
      <w:pPr>
        <w:pStyle w:val="NCCABody"/>
      </w:pPr>
      <w:r>
        <w:t>• Creativity</w:t>
      </w:r>
      <w:r w:rsidR="00185C47">
        <w:t xml:space="preserve"> and innovation</w:t>
      </w:r>
      <w:r w:rsidR="004059BE">
        <w:t xml:space="preserve"> </w:t>
      </w:r>
    </w:p>
    <w:p w:rsidR="00E257C5" w:rsidP="00682340" w:rsidRDefault="00E257C5" w14:paraId="52125DC9" w14:textId="036F985D">
      <w:pPr>
        <w:pStyle w:val="NCCABody"/>
      </w:pPr>
      <w:r>
        <w:t>• Adaptability and flexibility</w:t>
      </w:r>
      <w:r w:rsidR="004059BE">
        <w:t xml:space="preserve"> </w:t>
      </w:r>
    </w:p>
    <w:p w:rsidR="00682340" w:rsidP="00682340" w:rsidRDefault="00682340" w14:paraId="6B34CD52" w14:textId="503DD0FA">
      <w:pPr>
        <w:pStyle w:val="NCCABody"/>
      </w:pPr>
      <w:r>
        <w:t>• Self-starting and self-directing</w:t>
      </w:r>
    </w:p>
    <w:p w:rsidR="005E2E29" w:rsidP="005E2E29" w:rsidRDefault="00E257C5" w14:paraId="7624600F" w14:textId="77777777">
      <w:pPr>
        <w:pStyle w:val="NCCABody"/>
      </w:pPr>
      <w:r>
        <w:t>• Communication, writing and digital media skills</w:t>
      </w:r>
    </w:p>
    <w:p w:rsidR="005E2E29" w:rsidP="005E2E29" w:rsidRDefault="005E2E29" w14:paraId="406ED6A2" w14:textId="63BCD22C">
      <w:pPr>
        <w:pStyle w:val="NCCABody"/>
      </w:pPr>
      <w:r>
        <w:t>• Motivating and mobilising groups of teachers (or other relevant groups)</w:t>
      </w:r>
    </w:p>
    <w:p w:rsidR="00E257C5" w:rsidP="00E257C5" w:rsidRDefault="00E257C5" w14:paraId="5D3F549D" w14:textId="645DCF4B">
      <w:pPr>
        <w:pStyle w:val="NCCABody"/>
      </w:pPr>
      <w:r>
        <w:t>For each competency, you are asked to give an example from your career to date that best illustrates how you have developed and used this competency. It is essential that you describe how you demonstrated the competency in question.</w:t>
      </w:r>
    </w:p>
    <w:p w:rsidRPr="00F74970" w:rsidR="00F74970" w:rsidP="00F74970" w:rsidRDefault="00F74970" w14:paraId="70E52173" w14:textId="77777777">
      <w:pPr>
        <w:spacing w:after="0" w:line="240" w:lineRule="auto"/>
        <w:jc w:val="both"/>
        <w:rPr>
          <w:rFonts w:ascii="Helvetica" w:hAnsi="Helvetica" w:eastAsia="Times New Roman" w:cs="Times New Roman"/>
          <w:lang w:val="en-GB"/>
        </w:rPr>
      </w:pPr>
    </w:p>
    <w:p w:rsidRPr="00F74970" w:rsidR="00F74970" w:rsidP="00AE7D18" w:rsidRDefault="00185C47" w14:paraId="214127C0" w14:textId="23010EEE">
      <w:pPr>
        <w:pStyle w:val="NCCAH2"/>
      </w:pPr>
      <w:bookmarkStart w:name="_Toc356201513" w:id="32"/>
      <w:bookmarkStart w:name="_Toc428871134" w:id="33"/>
      <w:r>
        <w:rPr>
          <w:rFonts w:eastAsia="Times New Roman" w:cs="Helvetica" w:asciiTheme="minorHAnsi" w:hAnsiTheme="minorHAnsi"/>
          <w:kern w:val="32"/>
          <w:szCs w:val="40"/>
          <w:lang w:val="en-GB"/>
        </w:rPr>
        <w:t>10</w:t>
      </w:r>
      <w:r w:rsidRPr="00F74970" w:rsidR="00F74970">
        <w:rPr>
          <w:rFonts w:eastAsia="Times New Roman" w:cs="Helvetica" w:asciiTheme="minorHAnsi" w:hAnsiTheme="minorHAnsi"/>
          <w:kern w:val="32"/>
          <w:szCs w:val="40"/>
          <w:lang w:val="en-GB"/>
        </w:rPr>
        <w:t>.</w:t>
      </w:r>
      <w:r w:rsidRPr="00F74970" w:rsidR="00F74970">
        <w:rPr>
          <w:rFonts w:ascii="Helvetica" w:hAnsi="Helvetica" w:eastAsia="Times New Roman" w:cs="Helvetica"/>
          <w:kern w:val="32"/>
          <w:sz w:val="32"/>
          <w:szCs w:val="32"/>
          <w:lang w:val="en-GB"/>
        </w:rPr>
        <w:t xml:space="preserve"> </w:t>
      </w:r>
      <w:r w:rsidRPr="00F74970" w:rsidR="00F74970">
        <w:t>Confidentiality</w:t>
      </w:r>
      <w:bookmarkEnd w:id="32"/>
      <w:bookmarkEnd w:id="33"/>
    </w:p>
    <w:p w:rsidR="00F74970" w:rsidP="00F74970" w:rsidRDefault="00F74970" w14:paraId="5B9EA4AD" w14:textId="77777777">
      <w:pPr>
        <w:spacing w:after="0" w:line="360" w:lineRule="auto"/>
        <w:jc w:val="both"/>
        <w:rPr>
          <w:rFonts w:ascii="Calibri" w:hAnsi="Calibri"/>
        </w:rPr>
      </w:pPr>
      <w:r w:rsidRPr="00F74970">
        <w:rPr>
          <w:rFonts w:ascii="Calibri" w:hAnsi="Calibri"/>
        </w:rPr>
        <w:t>Subject to the provisions of the F.O.I. Act, 1997 applications will be treated in strict confidence.</w:t>
      </w:r>
    </w:p>
    <w:p w:rsidRPr="00F74970" w:rsidR="00A47CA1" w:rsidP="00F74970" w:rsidRDefault="00A47CA1" w14:paraId="764173DF" w14:textId="77777777">
      <w:pPr>
        <w:spacing w:after="0" w:line="360" w:lineRule="auto"/>
        <w:jc w:val="both"/>
        <w:rPr>
          <w:rFonts w:ascii="Calibri" w:hAnsi="Calibri"/>
        </w:rPr>
      </w:pPr>
    </w:p>
    <w:p w:rsidRPr="007208F5" w:rsidR="00F74970" w:rsidP="00AE7D18" w:rsidRDefault="00185C47" w14:paraId="382BA206" w14:textId="20490EE8">
      <w:pPr>
        <w:pStyle w:val="NCCAH2"/>
      </w:pPr>
      <w:bookmarkStart w:name="_Toc356201514" w:id="34"/>
      <w:bookmarkStart w:name="_Toc428871135" w:id="35"/>
      <w:r>
        <w:rPr>
          <w:rFonts w:eastAsia="Times New Roman" w:cs="Helvetica" w:asciiTheme="minorHAnsi" w:hAnsiTheme="minorHAnsi"/>
          <w:kern w:val="32"/>
          <w:szCs w:val="40"/>
          <w:lang w:val="en-GB"/>
        </w:rPr>
        <w:t>11</w:t>
      </w:r>
      <w:r w:rsidRPr="007208F5" w:rsidR="00F74970">
        <w:rPr>
          <w:rFonts w:ascii="Helvetica" w:hAnsi="Helvetica" w:eastAsia="Times New Roman" w:cs="Helvetica"/>
          <w:kern w:val="32"/>
          <w:sz w:val="32"/>
          <w:szCs w:val="32"/>
          <w:lang w:val="en-GB"/>
        </w:rPr>
        <w:t xml:space="preserve">. </w:t>
      </w:r>
      <w:r w:rsidRPr="007208F5" w:rsidR="00F74970">
        <w:t>Attendance at interview</w:t>
      </w:r>
      <w:bookmarkEnd w:id="34"/>
      <w:bookmarkEnd w:id="35"/>
    </w:p>
    <w:p w:rsidRPr="007208F5" w:rsidR="001F5130" w:rsidP="00E257C5" w:rsidRDefault="006C2336" w14:paraId="05EA9F87" w14:textId="3E4DAB12">
      <w:pPr>
        <w:spacing w:after="0" w:line="360" w:lineRule="auto"/>
        <w:jc w:val="both"/>
        <w:rPr>
          <w:rFonts w:ascii="Calibri" w:hAnsi="Calibri"/>
        </w:rPr>
      </w:pPr>
      <w:r w:rsidRPr="7F76858A" w:rsidR="006C2336">
        <w:rPr>
          <w:rFonts w:ascii="Calibri" w:hAnsi="Calibri"/>
        </w:rPr>
        <w:t>I</w:t>
      </w:r>
      <w:r w:rsidRPr="7F76858A" w:rsidR="1DEDE974">
        <w:rPr>
          <w:rFonts w:ascii="Calibri" w:hAnsi="Calibri"/>
        </w:rPr>
        <w:t xml:space="preserve">t is envisaged that </w:t>
      </w:r>
      <w:r w:rsidRPr="7F76858A" w:rsidR="1DEDE974">
        <w:rPr>
          <w:rFonts w:ascii="Calibri" w:hAnsi="Calibri"/>
        </w:rPr>
        <w:t>i</w:t>
      </w:r>
      <w:r w:rsidRPr="7F76858A" w:rsidR="006C2336">
        <w:rPr>
          <w:rFonts w:ascii="Calibri" w:hAnsi="Calibri"/>
        </w:rPr>
        <w:t>nte</w:t>
      </w:r>
      <w:r w:rsidRPr="7F76858A" w:rsidR="000B66EA">
        <w:rPr>
          <w:rFonts w:ascii="Calibri" w:hAnsi="Calibri"/>
        </w:rPr>
        <w:t>r</w:t>
      </w:r>
      <w:r w:rsidRPr="7F76858A" w:rsidR="006C2336">
        <w:rPr>
          <w:rFonts w:ascii="Calibri" w:hAnsi="Calibri"/>
        </w:rPr>
        <w:t>view</w:t>
      </w:r>
      <w:r w:rsidRPr="7F76858A" w:rsidR="006C2336">
        <w:rPr>
          <w:rFonts w:ascii="Calibri" w:hAnsi="Calibri"/>
        </w:rPr>
        <w:t>s for the post</w:t>
      </w:r>
      <w:r w:rsidRPr="7F76858A" w:rsidR="000B66EA">
        <w:rPr>
          <w:rFonts w:ascii="Calibri" w:hAnsi="Calibri"/>
        </w:rPr>
        <w:t xml:space="preserve"> </w:t>
      </w:r>
      <w:r w:rsidRPr="7F76858A" w:rsidR="00E257C5">
        <w:rPr>
          <w:rFonts w:ascii="Calibri" w:hAnsi="Calibri"/>
        </w:rPr>
        <w:t>will</w:t>
      </w:r>
      <w:r w:rsidRPr="7F76858A" w:rsidR="00D51FD8">
        <w:rPr>
          <w:rFonts w:ascii="Calibri" w:hAnsi="Calibri"/>
        </w:rPr>
        <w:t xml:space="preserve"> be</w:t>
      </w:r>
      <w:r w:rsidRPr="7F76858A" w:rsidR="00E257C5">
        <w:rPr>
          <w:rFonts w:ascii="Calibri" w:hAnsi="Calibri"/>
        </w:rPr>
        <w:t xml:space="preserve"> held </w:t>
      </w:r>
      <w:r w:rsidRPr="7F76858A" w:rsidR="4E063DEF">
        <w:rPr>
          <w:rFonts w:ascii="Calibri" w:hAnsi="Calibri"/>
        </w:rPr>
        <w:t xml:space="preserve">in </w:t>
      </w:r>
      <w:r w:rsidRPr="7F76858A" w:rsidR="666B86AD">
        <w:rPr>
          <w:rFonts w:ascii="Calibri" w:hAnsi="Calibri"/>
        </w:rPr>
        <w:t>January</w:t>
      </w:r>
      <w:r w:rsidRPr="7F76858A" w:rsidR="60E9370E">
        <w:rPr>
          <w:rFonts w:ascii="Calibri" w:hAnsi="Calibri"/>
        </w:rPr>
        <w:t xml:space="preserve"> and these may be online in the context of current restrictions</w:t>
      </w:r>
      <w:r w:rsidRPr="7F76858A" w:rsidR="000B66EA">
        <w:rPr>
          <w:rFonts w:ascii="Calibri" w:hAnsi="Calibri"/>
        </w:rPr>
        <w:t xml:space="preserve">. Calls to </w:t>
      </w:r>
      <w:r w:rsidRPr="7F76858A" w:rsidR="000B66EA">
        <w:rPr>
          <w:rFonts w:ascii="Calibri" w:hAnsi="Calibri"/>
        </w:rPr>
        <w:t>interview</w:t>
      </w:r>
      <w:r w:rsidRPr="7F76858A" w:rsidR="000B66EA">
        <w:rPr>
          <w:rFonts w:ascii="Calibri" w:hAnsi="Calibri"/>
        </w:rPr>
        <w:t xml:space="preserve"> will be made </w:t>
      </w:r>
      <w:r w:rsidRPr="7F76858A" w:rsidR="00D51FD8">
        <w:rPr>
          <w:rFonts w:ascii="Calibri" w:hAnsi="Calibri"/>
        </w:rPr>
        <w:t>at least a week beforehand.</w:t>
      </w:r>
    </w:p>
    <w:p w:rsidRPr="00F74970" w:rsidR="00F74970" w:rsidP="00E257C5" w:rsidRDefault="00F74970" w14:paraId="29EC9208" w14:textId="66AE3CAF">
      <w:pPr>
        <w:spacing w:after="0" w:line="360" w:lineRule="auto"/>
        <w:jc w:val="both"/>
        <w:rPr>
          <w:rFonts w:ascii="Calibri" w:hAnsi="Calibri"/>
        </w:rPr>
      </w:pPr>
      <w:r w:rsidRPr="33C4F4B9">
        <w:rPr>
          <w:rFonts w:ascii="Calibri" w:hAnsi="Calibri"/>
        </w:rPr>
        <w:t xml:space="preserve">The onus is on all applicants to make themselves available for the interview and to make whatever arrangements are necessary to ensure that they receive communications sent to them at the e-mail address specified on their application form. </w:t>
      </w:r>
      <w:r w:rsidRPr="33C4F4B9" w:rsidR="5495011A">
        <w:rPr>
          <w:rFonts w:ascii="Calibri" w:hAnsi="Calibri"/>
        </w:rPr>
        <w:t>PPLI</w:t>
      </w:r>
      <w:r w:rsidRPr="33C4F4B9">
        <w:rPr>
          <w:rFonts w:ascii="Calibri" w:hAnsi="Calibri"/>
        </w:rPr>
        <w:t xml:space="preserve"> will not be responsible for expenses incurred by applicants.</w:t>
      </w:r>
    </w:p>
    <w:p w:rsidRPr="00F74970" w:rsidR="00F74970" w:rsidP="00F74970" w:rsidRDefault="00F74970" w14:paraId="73AB031C" w14:textId="77777777">
      <w:pPr>
        <w:keepNext/>
        <w:spacing w:after="120" w:line="240" w:lineRule="auto"/>
        <w:outlineLvl w:val="0"/>
        <w:rPr>
          <w:rFonts w:ascii="Helvetica" w:hAnsi="Helvetica" w:eastAsia="Times New Roman" w:cs="Helvetica"/>
          <w:kern w:val="32"/>
          <w:lang w:val="en-GB"/>
        </w:rPr>
      </w:pPr>
    </w:p>
    <w:p w:rsidRPr="00F74970" w:rsidR="00F74970" w:rsidP="00AE7D18" w:rsidRDefault="00185C47" w14:paraId="02A350F2" w14:textId="7BDA92FE">
      <w:pPr>
        <w:pStyle w:val="NCCAH2"/>
      </w:pPr>
      <w:bookmarkStart w:name="_Toc356201515" w:id="36"/>
      <w:bookmarkStart w:name="_Toc428871136" w:id="37"/>
      <w:r>
        <w:t>12</w:t>
      </w:r>
      <w:r w:rsidRPr="00F74970" w:rsidR="00F74970">
        <w:t>. Deeming of candidature to be withdrawn</w:t>
      </w:r>
      <w:bookmarkEnd w:id="36"/>
      <w:bookmarkEnd w:id="37"/>
    </w:p>
    <w:p w:rsidRPr="00F74970" w:rsidR="00F74970" w:rsidP="00F74970" w:rsidRDefault="00F74970" w14:paraId="159CD036" w14:textId="77777777">
      <w:pPr>
        <w:spacing w:after="0" w:line="360" w:lineRule="auto"/>
        <w:jc w:val="both"/>
        <w:rPr>
          <w:rFonts w:ascii="Calibri" w:hAnsi="Calibri"/>
        </w:rPr>
      </w:pPr>
      <w:r w:rsidRPr="00F74970">
        <w:rPr>
          <w:rFonts w:ascii="Calibri" w:hAnsi="Calibri"/>
        </w:rPr>
        <w:t>Applicants who-</w:t>
      </w:r>
    </w:p>
    <w:p w:rsidRPr="00F74970" w:rsidR="00F74970" w:rsidP="00E257C5" w:rsidRDefault="00F74970" w14:paraId="3BEC65F5" w14:textId="443B2591">
      <w:pPr>
        <w:numPr>
          <w:ilvl w:val="0"/>
          <w:numId w:val="2"/>
        </w:numPr>
        <w:spacing w:after="0" w:line="360" w:lineRule="auto"/>
        <w:jc w:val="both"/>
        <w:rPr>
          <w:rFonts w:ascii="Calibri" w:hAnsi="Calibri"/>
        </w:rPr>
      </w:pPr>
      <w:r w:rsidRPr="59078441">
        <w:rPr>
          <w:rFonts w:ascii="Calibri" w:hAnsi="Calibri"/>
        </w:rPr>
        <w:t xml:space="preserve">do not, when requested, furnish such evidence as </w:t>
      </w:r>
      <w:r w:rsidRPr="59078441" w:rsidR="5495011A">
        <w:rPr>
          <w:rFonts w:ascii="Calibri" w:hAnsi="Calibri"/>
        </w:rPr>
        <w:t>PPLI</w:t>
      </w:r>
      <w:r w:rsidRPr="59078441" w:rsidR="00E257C5">
        <w:rPr>
          <w:rFonts w:ascii="Calibri" w:hAnsi="Calibri"/>
        </w:rPr>
        <w:t xml:space="preserve"> </w:t>
      </w:r>
      <w:r w:rsidRPr="59078441">
        <w:rPr>
          <w:rFonts w:ascii="Calibri" w:hAnsi="Calibri"/>
        </w:rPr>
        <w:t xml:space="preserve">requires </w:t>
      </w:r>
      <w:r w:rsidRPr="59078441" w:rsidR="382E22C8">
        <w:rPr>
          <w:rFonts w:ascii="Calibri" w:hAnsi="Calibri"/>
        </w:rPr>
        <w:t>regarding</w:t>
      </w:r>
      <w:r w:rsidRPr="59078441">
        <w:rPr>
          <w:rFonts w:ascii="Calibri" w:hAnsi="Calibri"/>
        </w:rPr>
        <w:t xml:space="preserve"> any matter relevant to their </w:t>
      </w:r>
      <w:proofErr w:type="gramStart"/>
      <w:r w:rsidRPr="59078441">
        <w:rPr>
          <w:rFonts w:ascii="Calibri" w:hAnsi="Calibri"/>
        </w:rPr>
        <w:t>candidature;</w:t>
      </w:r>
      <w:proofErr w:type="gramEnd"/>
      <w:r w:rsidRPr="59078441">
        <w:rPr>
          <w:rFonts w:ascii="Calibri" w:hAnsi="Calibri"/>
        </w:rPr>
        <w:t xml:space="preserve"> </w:t>
      </w:r>
    </w:p>
    <w:p w:rsidRPr="00F74970" w:rsidR="00F74970" w:rsidP="00185C47" w:rsidRDefault="007152D9" w14:paraId="771046A3" w14:textId="3BA0D6B8">
      <w:pPr>
        <w:numPr>
          <w:ilvl w:val="0"/>
          <w:numId w:val="2"/>
        </w:numPr>
        <w:spacing w:after="0" w:line="360" w:lineRule="auto"/>
        <w:jc w:val="both"/>
        <w:rPr>
          <w:rFonts w:ascii="Calibri" w:hAnsi="Calibri"/>
        </w:rPr>
      </w:pPr>
      <w:r>
        <w:rPr>
          <w:rFonts w:ascii="Calibri" w:hAnsi="Calibri"/>
          <w:lang w:val="ga-IE"/>
        </w:rPr>
        <w:t xml:space="preserve">or </w:t>
      </w:r>
      <w:r w:rsidRPr="00F74970" w:rsidR="00F74970">
        <w:rPr>
          <w:rFonts w:ascii="Calibri" w:hAnsi="Calibri"/>
        </w:rPr>
        <w:t xml:space="preserve">do not attend the </w:t>
      </w:r>
      <w:r w:rsidR="00185C47">
        <w:rPr>
          <w:rFonts w:ascii="Calibri" w:hAnsi="Calibri"/>
        </w:rPr>
        <w:t>interview at the time and place</w:t>
      </w:r>
      <w:r w:rsidRPr="00F74970" w:rsidR="00F74970">
        <w:rPr>
          <w:rFonts w:ascii="Calibri" w:hAnsi="Calibri"/>
        </w:rPr>
        <w:t xml:space="preserve"> appointed, </w:t>
      </w:r>
    </w:p>
    <w:p w:rsidRPr="00F74970" w:rsidR="00F74970" w:rsidP="00F74970" w:rsidRDefault="007152D9" w14:paraId="4672C4DD" w14:textId="46361C59">
      <w:pPr>
        <w:numPr>
          <w:ilvl w:val="0"/>
          <w:numId w:val="2"/>
        </w:numPr>
        <w:spacing w:after="0" w:line="360" w:lineRule="auto"/>
        <w:jc w:val="both"/>
        <w:rPr>
          <w:rFonts w:ascii="Calibri" w:hAnsi="Calibri"/>
        </w:rPr>
      </w:pPr>
      <w:r>
        <w:rPr>
          <w:rFonts w:ascii="Calibri" w:hAnsi="Calibri"/>
          <w:lang w:val="ga-IE"/>
        </w:rPr>
        <w:t xml:space="preserve">or, </w:t>
      </w:r>
      <w:r w:rsidRPr="00F74970" w:rsidR="00F74970">
        <w:rPr>
          <w:rFonts w:ascii="Calibri" w:hAnsi="Calibri"/>
        </w:rPr>
        <w:t>when offered appointment</w:t>
      </w:r>
      <w:r>
        <w:rPr>
          <w:rFonts w:ascii="Calibri" w:hAnsi="Calibri"/>
          <w:lang w:val="ga-IE"/>
        </w:rPr>
        <w:t>,</w:t>
      </w:r>
      <w:r w:rsidRPr="00F74970" w:rsidR="00F74970">
        <w:rPr>
          <w:rFonts w:ascii="Calibri" w:hAnsi="Calibri"/>
        </w:rPr>
        <w:t xml:space="preserve"> do not accept appointment and take up duty as arranged; </w:t>
      </w:r>
    </w:p>
    <w:p w:rsidRPr="00F74970" w:rsidR="00F74970" w:rsidP="00E257C5" w:rsidRDefault="00F74970" w14:paraId="3BF7309F" w14:textId="31CD906B">
      <w:pPr>
        <w:spacing w:after="0" w:line="360" w:lineRule="auto"/>
        <w:jc w:val="both"/>
        <w:rPr>
          <w:rFonts w:ascii="Calibri" w:hAnsi="Calibri"/>
        </w:rPr>
      </w:pPr>
      <w:r w:rsidRPr="33C4F4B9">
        <w:rPr>
          <w:rFonts w:ascii="Calibri" w:hAnsi="Calibri"/>
        </w:rPr>
        <w:t xml:space="preserve">shall, unless </w:t>
      </w:r>
      <w:r w:rsidRPr="33C4F4B9" w:rsidR="5495011A">
        <w:rPr>
          <w:rFonts w:ascii="Calibri" w:hAnsi="Calibri"/>
        </w:rPr>
        <w:t>PPLI</w:t>
      </w:r>
      <w:r w:rsidRPr="33C4F4B9">
        <w:rPr>
          <w:rFonts w:ascii="Calibri" w:hAnsi="Calibri"/>
        </w:rPr>
        <w:t xml:space="preserve"> in its absolute discretion decides otherwise, be deemed to have withdrawn their candidature. </w:t>
      </w:r>
    </w:p>
    <w:p w:rsidRPr="00F74970" w:rsidR="00F74970" w:rsidP="20FE5BE5" w:rsidRDefault="00F74970" w14:paraId="1511118A" w14:noSpellErr="1" w14:textId="2DD8920D">
      <w:pPr>
        <w:spacing w:after="0" w:line="360" w:lineRule="auto"/>
        <w:jc w:val="both"/>
        <w:rPr>
          <w:rFonts w:ascii="Helvetica" w:hAnsi="Helvetica" w:eastAsia="Times New Roman" w:cs="Times New Roman"/>
          <w:lang w:val="en-GB"/>
        </w:rPr>
      </w:pPr>
    </w:p>
    <w:bookmarkStart w:name="_Toc356201516" w:id="38"/>
    <w:bookmarkStart w:name="_Toc428871137" w:id="39"/>
    <w:bookmarkEnd w:id="38"/>
    <w:bookmarkEnd w:id="39"/>
    <w:p w:rsidRPr="00F74970" w:rsidR="00F74970" w:rsidP="00F74970" w:rsidRDefault="00F74970" w14:paraId="7B4EFD03" w14:textId="77777777">
      <w:pPr>
        <w:spacing w:after="0" w:line="240" w:lineRule="auto"/>
        <w:rPr>
          <w:rFonts w:ascii="Helvetica" w:hAnsi="Helvetica" w:eastAsia="Times New Roman" w:cs="Times New Roman"/>
          <w:szCs w:val="24"/>
          <w:lang w:val="en-GB"/>
        </w:rPr>
      </w:pPr>
    </w:p>
    <w:p w:rsidRPr="00F74970" w:rsidR="00F74970" w:rsidP="00F74970" w:rsidRDefault="00F74970" w14:paraId="1B5ABEEB" w14:textId="77777777">
      <w:pPr>
        <w:pStyle w:val="NCCABody"/>
      </w:pPr>
    </w:p>
    <w:p w:rsidRPr="00F74970" w:rsidR="00F74970" w:rsidP="00F74970" w:rsidRDefault="00F74970" w14:paraId="54AEADDF" w14:textId="77777777">
      <w:pPr>
        <w:spacing w:after="0" w:line="360" w:lineRule="auto"/>
        <w:jc w:val="both"/>
        <w:rPr>
          <w:rFonts w:ascii="Helvetica" w:hAnsi="Helvetica" w:eastAsia="Times New Roman" w:cs="Times New Roman"/>
          <w:szCs w:val="24"/>
          <w:lang w:val="en-GB"/>
        </w:rPr>
      </w:pPr>
    </w:p>
    <w:bookmarkEnd w:id="3"/>
    <w:bookmarkEnd w:id="4"/>
    <w:p w:rsidRPr="00F74970" w:rsidR="00F74970" w:rsidP="00F74970" w:rsidRDefault="00F74970" w14:paraId="3E492C21" w14:textId="77777777">
      <w:pPr>
        <w:pStyle w:val="NCCABody"/>
      </w:pPr>
    </w:p>
    <w:sectPr w:rsidRPr="00F74970" w:rsidR="00F7497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52E4" w:rsidRDefault="001952E4" w14:paraId="525AEE54" w14:textId="77777777">
      <w:pPr>
        <w:spacing w:after="0" w:line="240" w:lineRule="auto"/>
      </w:pPr>
      <w:r>
        <w:separator/>
      </w:r>
    </w:p>
  </w:endnote>
  <w:endnote w:type="continuationSeparator" w:id="0">
    <w:p w:rsidR="001952E4" w:rsidRDefault="001952E4" w14:paraId="1AF595FC" w14:textId="77777777">
      <w:pPr>
        <w:spacing w:after="0" w:line="240" w:lineRule="auto"/>
      </w:pPr>
      <w:r>
        <w:continuationSeparator/>
      </w:r>
    </w:p>
  </w:endnote>
  <w:endnote w:type="continuationNotice" w:id="1">
    <w:p w:rsidR="001952E4" w:rsidRDefault="001952E4" w14:paraId="2397398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766021"/>
      <w:docPartObj>
        <w:docPartGallery w:val="Page Numbers (Bottom of Page)"/>
        <w:docPartUnique/>
      </w:docPartObj>
    </w:sdtPr>
    <w:sdtEndPr>
      <w:rPr>
        <w:noProof/>
      </w:rPr>
    </w:sdtEndPr>
    <w:sdtContent>
      <w:p w:rsidR="007015BD" w:rsidRDefault="007015BD" w14:paraId="59E3DCC7" w14:textId="06EA0282">
        <w:pPr>
          <w:pStyle w:val="Footer"/>
          <w:jc w:val="right"/>
        </w:pPr>
        <w:r>
          <w:fldChar w:fldCharType="begin"/>
        </w:r>
        <w:r>
          <w:instrText xml:space="preserve"> PAGE   \* MERGEFORMAT </w:instrText>
        </w:r>
        <w:r>
          <w:fldChar w:fldCharType="separate"/>
        </w:r>
        <w:r w:rsidR="00131DFA">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52E4" w:rsidRDefault="001952E4" w14:paraId="47D92C0E" w14:textId="77777777">
      <w:pPr>
        <w:spacing w:after="0" w:line="240" w:lineRule="auto"/>
      </w:pPr>
      <w:r>
        <w:separator/>
      </w:r>
    </w:p>
  </w:footnote>
  <w:footnote w:type="continuationSeparator" w:id="0">
    <w:p w:rsidR="001952E4" w:rsidRDefault="001952E4" w14:paraId="3A366F85" w14:textId="77777777">
      <w:pPr>
        <w:spacing w:after="0" w:line="240" w:lineRule="auto"/>
      </w:pPr>
      <w:r>
        <w:continuationSeparator/>
      </w:r>
    </w:p>
  </w:footnote>
  <w:footnote w:type="continuationNotice" w:id="1">
    <w:p w:rsidR="001952E4" w:rsidRDefault="001952E4" w14:paraId="09F6D83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7A0B"/>
    <w:multiLevelType w:val="hybridMultilevel"/>
    <w:tmpl w:val="29C4D29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95B2AF0"/>
    <w:multiLevelType w:val="hybridMultilevel"/>
    <w:tmpl w:val="ADE6E292"/>
    <w:lvl w:ilvl="0" w:tplc="18090005">
      <w:start w:val="1"/>
      <w:numFmt w:val="bullet"/>
      <w:lvlText w:val=""/>
      <w:lvlJc w:val="left"/>
      <w:pPr>
        <w:tabs>
          <w:tab w:val="num" w:pos="720"/>
        </w:tabs>
        <w:ind w:left="720" w:hanging="360"/>
      </w:pPr>
      <w:rPr>
        <w:rFonts w:hint="default" w:ascii="Wingdings" w:hAnsi="Wingdings"/>
      </w:rPr>
    </w:lvl>
    <w:lvl w:ilvl="1" w:tplc="F7D66378">
      <w:start w:val="15"/>
      <w:numFmt w:val="bullet"/>
      <w:lvlText w:val=""/>
      <w:lvlJc w:val="left"/>
      <w:pPr>
        <w:tabs>
          <w:tab w:val="num" w:pos="1485"/>
        </w:tabs>
        <w:ind w:left="1485" w:hanging="405"/>
      </w:pPr>
      <w:rPr>
        <w:rFonts w:hint="default" w:ascii="Wingdings" w:hAnsi="Wingdings" w:eastAsia="Wingdings" w:cs="Wingdings"/>
      </w:rPr>
    </w:lvl>
    <w:lvl w:ilvl="2" w:tplc="18090005">
      <w:start w:val="1"/>
      <w:numFmt w:val="bullet"/>
      <w:lvlText w:val=""/>
      <w:lvlJc w:val="left"/>
      <w:pPr>
        <w:tabs>
          <w:tab w:val="num" w:pos="2160"/>
        </w:tabs>
        <w:ind w:left="2160" w:hanging="360"/>
      </w:pPr>
      <w:rPr>
        <w:rFonts w:hint="default" w:ascii="Wingdings" w:hAnsi="Wingdings"/>
      </w:rPr>
    </w:lvl>
    <w:lvl w:ilvl="3" w:tplc="18090001" w:tentative="1">
      <w:start w:val="1"/>
      <w:numFmt w:val="bullet"/>
      <w:lvlText w:val=""/>
      <w:lvlJc w:val="left"/>
      <w:pPr>
        <w:tabs>
          <w:tab w:val="num" w:pos="2880"/>
        </w:tabs>
        <w:ind w:left="2880" w:hanging="360"/>
      </w:pPr>
      <w:rPr>
        <w:rFonts w:hint="default" w:ascii="Symbol" w:hAnsi="Symbol"/>
      </w:rPr>
    </w:lvl>
    <w:lvl w:ilvl="4" w:tplc="18090003" w:tentative="1">
      <w:start w:val="1"/>
      <w:numFmt w:val="bullet"/>
      <w:lvlText w:val="o"/>
      <w:lvlJc w:val="left"/>
      <w:pPr>
        <w:tabs>
          <w:tab w:val="num" w:pos="3600"/>
        </w:tabs>
        <w:ind w:left="3600" w:hanging="360"/>
      </w:pPr>
      <w:rPr>
        <w:rFonts w:hint="default" w:ascii="Courier New" w:hAnsi="Courier New" w:cs="Courier New"/>
      </w:rPr>
    </w:lvl>
    <w:lvl w:ilvl="5" w:tplc="18090005" w:tentative="1">
      <w:start w:val="1"/>
      <w:numFmt w:val="bullet"/>
      <w:lvlText w:val=""/>
      <w:lvlJc w:val="left"/>
      <w:pPr>
        <w:tabs>
          <w:tab w:val="num" w:pos="4320"/>
        </w:tabs>
        <w:ind w:left="4320" w:hanging="360"/>
      </w:pPr>
      <w:rPr>
        <w:rFonts w:hint="default" w:ascii="Wingdings" w:hAnsi="Wingdings"/>
      </w:rPr>
    </w:lvl>
    <w:lvl w:ilvl="6" w:tplc="18090001" w:tentative="1">
      <w:start w:val="1"/>
      <w:numFmt w:val="bullet"/>
      <w:lvlText w:val=""/>
      <w:lvlJc w:val="left"/>
      <w:pPr>
        <w:tabs>
          <w:tab w:val="num" w:pos="5040"/>
        </w:tabs>
        <w:ind w:left="5040" w:hanging="360"/>
      </w:pPr>
      <w:rPr>
        <w:rFonts w:hint="default" w:ascii="Symbol" w:hAnsi="Symbol"/>
      </w:rPr>
    </w:lvl>
    <w:lvl w:ilvl="7" w:tplc="18090003" w:tentative="1">
      <w:start w:val="1"/>
      <w:numFmt w:val="bullet"/>
      <w:lvlText w:val="o"/>
      <w:lvlJc w:val="left"/>
      <w:pPr>
        <w:tabs>
          <w:tab w:val="num" w:pos="5760"/>
        </w:tabs>
        <w:ind w:left="5760" w:hanging="360"/>
      </w:pPr>
      <w:rPr>
        <w:rFonts w:hint="default" w:ascii="Courier New" w:hAnsi="Courier New" w:cs="Courier New"/>
      </w:rPr>
    </w:lvl>
    <w:lvl w:ilvl="8" w:tplc="1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EF57F88"/>
    <w:multiLevelType w:val="hybridMultilevel"/>
    <w:tmpl w:val="5D200B2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F6B244F"/>
    <w:multiLevelType w:val="hybridMultilevel"/>
    <w:tmpl w:val="4618548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0572A9"/>
    <w:multiLevelType w:val="hybridMultilevel"/>
    <w:tmpl w:val="1D324B9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18B03BAC"/>
    <w:multiLevelType w:val="hybridMultilevel"/>
    <w:tmpl w:val="06B6B8B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1FDF652D"/>
    <w:multiLevelType w:val="hybridMultilevel"/>
    <w:tmpl w:val="9A7C17A6"/>
    <w:lvl w:ilvl="0" w:tplc="18090005">
      <w:start w:val="1"/>
      <w:numFmt w:val="bullet"/>
      <w:lvlText w:val=""/>
      <w:lvlJc w:val="left"/>
      <w:pPr>
        <w:ind w:left="1080" w:hanging="360"/>
      </w:pPr>
      <w:rPr>
        <w:rFonts w:hint="default" w:ascii="Wingdings" w:hAnsi="Wingdings"/>
      </w:rPr>
    </w:lvl>
    <w:lvl w:ilvl="1" w:tplc="1809000B">
      <w:start w:val="1"/>
      <w:numFmt w:val="bullet"/>
      <w:lvlText w:val=""/>
      <w:lvlJc w:val="left"/>
      <w:pPr>
        <w:ind w:left="1800" w:hanging="360"/>
      </w:pPr>
      <w:rPr>
        <w:rFonts w:hint="default" w:ascii="Wingdings" w:hAnsi="Wingdings"/>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7" w15:restartNumberingAfterBreak="0">
    <w:nsid w:val="34AD1830"/>
    <w:multiLevelType w:val="hybridMultilevel"/>
    <w:tmpl w:val="31AA98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F6725E1"/>
    <w:multiLevelType w:val="hybridMultilevel"/>
    <w:tmpl w:val="AE825B7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3FD6408F"/>
    <w:multiLevelType w:val="hybridMultilevel"/>
    <w:tmpl w:val="FA30A84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41E24DDC"/>
    <w:multiLevelType w:val="hybridMultilevel"/>
    <w:tmpl w:val="7ACC5B06"/>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1" w15:restartNumberingAfterBreak="0">
    <w:nsid w:val="4600439D"/>
    <w:multiLevelType w:val="hybridMultilevel"/>
    <w:tmpl w:val="5386A5A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49F628F1"/>
    <w:multiLevelType w:val="hybridMultilevel"/>
    <w:tmpl w:val="CE482038"/>
    <w:lvl w:ilvl="0" w:tplc="C3FC488A">
      <w:start w:val="1"/>
      <w:numFmt w:val="lowerLetter"/>
      <w:lvlText w:val="(%1)"/>
      <w:lvlJc w:val="left"/>
      <w:pPr>
        <w:tabs>
          <w:tab w:val="num" w:pos="540"/>
        </w:tabs>
        <w:ind w:left="540" w:hanging="540"/>
      </w:pPr>
      <w:rPr>
        <w:rFonts w:hint="default"/>
        <w:b w:val="0"/>
      </w:rPr>
    </w:lvl>
    <w:lvl w:ilvl="1" w:tplc="6B6478D8">
      <w:numFmt w:val="decimal"/>
      <w:lvlText w:val=""/>
      <w:lvlJc w:val="left"/>
    </w:lvl>
    <w:lvl w:ilvl="2" w:tplc="8F6A6302">
      <w:numFmt w:val="decimal"/>
      <w:lvlText w:val=""/>
      <w:lvlJc w:val="left"/>
    </w:lvl>
    <w:lvl w:ilvl="3" w:tplc="B1C0A0B4">
      <w:numFmt w:val="decimal"/>
      <w:lvlText w:val=""/>
      <w:lvlJc w:val="left"/>
    </w:lvl>
    <w:lvl w:ilvl="4" w:tplc="A2E247EC">
      <w:numFmt w:val="decimal"/>
      <w:lvlText w:val=""/>
      <w:lvlJc w:val="left"/>
    </w:lvl>
    <w:lvl w:ilvl="5" w:tplc="BA8C2084">
      <w:numFmt w:val="decimal"/>
      <w:lvlText w:val=""/>
      <w:lvlJc w:val="left"/>
    </w:lvl>
    <w:lvl w:ilvl="6" w:tplc="D1C63ADA">
      <w:numFmt w:val="decimal"/>
      <w:lvlText w:val=""/>
      <w:lvlJc w:val="left"/>
    </w:lvl>
    <w:lvl w:ilvl="7" w:tplc="179C31CC">
      <w:numFmt w:val="decimal"/>
      <w:lvlText w:val=""/>
      <w:lvlJc w:val="left"/>
    </w:lvl>
    <w:lvl w:ilvl="8" w:tplc="D80C06AC">
      <w:numFmt w:val="decimal"/>
      <w:lvlText w:val=""/>
      <w:lvlJc w:val="left"/>
    </w:lvl>
  </w:abstractNum>
  <w:abstractNum w:abstractNumId="13" w15:restartNumberingAfterBreak="0">
    <w:nsid w:val="4B583BEE"/>
    <w:multiLevelType w:val="hybridMultilevel"/>
    <w:tmpl w:val="A50A2124"/>
    <w:lvl w:ilvl="0" w:tplc="04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4D492A85"/>
    <w:multiLevelType w:val="hybridMultilevel"/>
    <w:tmpl w:val="CAEC73EA"/>
    <w:lvl w:ilvl="0" w:tplc="18090005">
      <w:start w:val="1"/>
      <w:numFmt w:val="bullet"/>
      <w:lvlText w:val=""/>
      <w:lvlJc w:val="left"/>
      <w:pPr>
        <w:tabs>
          <w:tab w:val="num" w:pos="720"/>
        </w:tabs>
        <w:ind w:left="720" w:hanging="360"/>
      </w:pPr>
      <w:rPr>
        <w:rFonts w:hint="default" w:ascii="Wingdings" w:hAnsi="Wingdings"/>
      </w:rPr>
    </w:lvl>
    <w:lvl w:ilvl="1" w:tplc="18090003" w:tentative="1">
      <w:start w:val="1"/>
      <w:numFmt w:val="bullet"/>
      <w:lvlText w:val="o"/>
      <w:lvlJc w:val="left"/>
      <w:pPr>
        <w:tabs>
          <w:tab w:val="num" w:pos="1440"/>
        </w:tabs>
        <w:ind w:left="1440" w:hanging="360"/>
      </w:pPr>
      <w:rPr>
        <w:rFonts w:hint="default" w:ascii="Courier New" w:hAnsi="Courier New" w:cs="Courier New"/>
      </w:rPr>
    </w:lvl>
    <w:lvl w:ilvl="2" w:tplc="18090005" w:tentative="1">
      <w:start w:val="1"/>
      <w:numFmt w:val="bullet"/>
      <w:lvlText w:val=""/>
      <w:lvlJc w:val="left"/>
      <w:pPr>
        <w:tabs>
          <w:tab w:val="num" w:pos="2160"/>
        </w:tabs>
        <w:ind w:left="2160" w:hanging="360"/>
      </w:pPr>
      <w:rPr>
        <w:rFonts w:hint="default" w:ascii="Wingdings" w:hAnsi="Wingdings"/>
      </w:rPr>
    </w:lvl>
    <w:lvl w:ilvl="3" w:tplc="18090001" w:tentative="1">
      <w:start w:val="1"/>
      <w:numFmt w:val="bullet"/>
      <w:lvlText w:val=""/>
      <w:lvlJc w:val="left"/>
      <w:pPr>
        <w:tabs>
          <w:tab w:val="num" w:pos="2880"/>
        </w:tabs>
        <w:ind w:left="2880" w:hanging="360"/>
      </w:pPr>
      <w:rPr>
        <w:rFonts w:hint="default" w:ascii="Symbol" w:hAnsi="Symbol"/>
      </w:rPr>
    </w:lvl>
    <w:lvl w:ilvl="4" w:tplc="18090003" w:tentative="1">
      <w:start w:val="1"/>
      <w:numFmt w:val="bullet"/>
      <w:lvlText w:val="o"/>
      <w:lvlJc w:val="left"/>
      <w:pPr>
        <w:tabs>
          <w:tab w:val="num" w:pos="3600"/>
        </w:tabs>
        <w:ind w:left="3600" w:hanging="360"/>
      </w:pPr>
      <w:rPr>
        <w:rFonts w:hint="default" w:ascii="Courier New" w:hAnsi="Courier New" w:cs="Courier New"/>
      </w:rPr>
    </w:lvl>
    <w:lvl w:ilvl="5" w:tplc="18090005" w:tentative="1">
      <w:start w:val="1"/>
      <w:numFmt w:val="bullet"/>
      <w:lvlText w:val=""/>
      <w:lvlJc w:val="left"/>
      <w:pPr>
        <w:tabs>
          <w:tab w:val="num" w:pos="4320"/>
        </w:tabs>
        <w:ind w:left="4320" w:hanging="360"/>
      </w:pPr>
      <w:rPr>
        <w:rFonts w:hint="default" w:ascii="Wingdings" w:hAnsi="Wingdings"/>
      </w:rPr>
    </w:lvl>
    <w:lvl w:ilvl="6" w:tplc="18090001" w:tentative="1">
      <w:start w:val="1"/>
      <w:numFmt w:val="bullet"/>
      <w:lvlText w:val=""/>
      <w:lvlJc w:val="left"/>
      <w:pPr>
        <w:tabs>
          <w:tab w:val="num" w:pos="5040"/>
        </w:tabs>
        <w:ind w:left="5040" w:hanging="360"/>
      </w:pPr>
      <w:rPr>
        <w:rFonts w:hint="default" w:ascii="Symbol" w:hAnsi="Symbol"/>
      </w:rPr>
    </w:lvl>
    <w:lvl w:ilvl="7" w:tplc="18090003" w:tentative="1">
      <w:start w:val="1"/>
      <w:numFmt w:val="bullet"/>
      <w:lvlText w:val="o"/>
      <w:lvlJc w:val="left"/>
      <w:pPr>
        <w:tabs>
          <w:tab w:val="num" w:pos="5760"/>
        </w:tabs>
        <w:ind w:left="5760" w:hanging="360"/>
      </w:pPr>
      <w:rPr>
        <w:rFonts w:hint="default" w:ascii="Courier New" w:hAnsi="Courier New" w:cs="Courier New"/>
      </w:rPr>
    </w:lvl>
    <w:lvl w:ilvl="8" w:tplc="1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02863FD"/>
    <w:multiLevelType w:val="hybridMultilevel"/>
    <w:tmpl w:val="90D83FB2"/>
    <w:lvl w:ilvl="0" w:tplc="18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56E02182"/>
    <w:multiLevelType w:val="hybridMultilevel"/>
    <w:tmpl w:val="A50A0D46"/>
    <w:lvl w:ilvl="0" w:tplc="18090005">
      <w:start w:val="1"/>
      <w:numFmt w:val="bullet"/>
      <w:lvlText w:val=""/>
      <w:lvlJc w:val="left"/>
      <w:pPr>
        <w:ind w:left="360" w:hanging="360"/>
      </w:pPr>
      <w:rPr>
        <w:rFonts w:hint="default" w:ascii="Wingdings" w:hAnsi="Wingdings"/>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7" w15:restartNumberingAfterBreak="0">
    <w:nsid w:val="5E704155"/>
    <w:multiLevelType w:val="hybridMultilevel"/>
    <w:tmpl w:val="28A81B70"/>
    <w:lvl w:ilvl="0" w:tplc="012C4364">
      <w:numFmt w:val="bullet"/>
      <w:lvlText w:val="-"/>
      <w:lvlJc w:val="left"/>
      <w:pPr>
        <w:ind w:left="1080" w:hanging="360"/>
      </w:pPr>
      <w:rPr>
        <w:rFonts w:hint="default" w:ascii="Calibri" w:hAnsi="Calibri" w:eastAsiaTheme="minorHAnsi" w:cstheme="minorBidi"/>
      </w:rPr>
    </w:lvl>
    <w:lvl w:ilvl="1" w:tplc="1809000B">
      <w:start w:val="1"/>
      <w:numFmt w:val="bullet"/>
      <w:lvlText w:val=""/>
      <w:lvlJc w:val="left"/>
      <w:pPr>
        <w:ind w:left="1800" w:hanging="360"/>
      </w:pPr>
      <w:rPr>
        <w:rFonts w:hint="default" w:ascii="Wingdings" w:hAnsi="Wingdings"/>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18" w15:restartNumberingAfterBreak="0">
    <w:nsid w:val="5FB2761D"/>
    <w:multiLevelType w:val="hybridMultilevel"/>
    <w:tmpl w:val="2DAEBA66"/>
    <w:lvl w:ilvl="0" w:tplc="8376C102">
      <w:start w:val="1"/>
      <w:numFmt w:val="bullet"/>
      <w:lvlText w:val=""/>
      <w:lvlJc w:val="left"/>
      <w:pPr>
        <w:ind w:left="720" w:hanging="360"/>
      </w:pPr>
      <w:rPr>
        <w:rFonts w:hint="default" w:ascii="Symbol" w:hAnsi="Symbol"/>
        <w:color w:val="000000" w:themeColor="text1"/>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608F104E"/>
    <w:multiLevelType w:val="hybridMultilevel"/>
    <w:tmpl w:val="488EC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C1360B9"/>
    <w:multiLevelType w:val="hybridMultilevel"/>
    <w:tmpl w:val="DF66F630"/>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1" w15:restartNumberingAfterBreak="0">
    <w:nsid w:val="74104FAE"/>
    <w:multiLevelType w:val="hybridMultilevel"/>
    <w:tmpl w:val="1DA2306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2" w15:restartNumberingAfterBreak="0">
    <w:nsid w:val="786053BA"/>
    <w:multiLevelType w:val="hybridMultilevel"/>
    <w:tmpl w:val="777AF23A"/>
    <w:lvl w:ilvl="0" w:tplc="18090005">
      <w:start w:val="1"/>
      <w:numFmt w:val="bullet"/>
      <w:lvlText w:val=""/>
      <w:lvlJc w:val="left"/>
      <w:pPr>
        <w:ind w:left="720" w:hanging="360"/>
      </w:pPr>
      <w:rPr>
        <w:rFonts w:hint="default" w:ascii="Wingdings" w:hAnsi="Wingdings"/>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79CB3D2B"/>
    <w:multiLevelType w:val="hybridMultilevel"/>
    <w:tmpl w:val="7CAC4040"/>
    <w:lvl w:ilvl="0" w:tplc="55DC7012">
      <w:start w:val="1"/>
      <w:numFmt w:val="bullet"/>
      <w:pStyle w:val="NCCAList"/>
      <w:lvlText w:val=""/>
      <w:lvlJc w:val="left"/>
      <w:pPr>
        <w:ind w:left="360" w:hanging="360"/>
      </w:pPr>
      <w:rPr>
        <w:rFonts w:hint="default" w:ascii="Wingdings" w:hAnsi="Wingdings"/>
      </w:rPr>
    </w:lvl>
    <w:lvl w:ilvl="1" w:tplc="012C4364">
      <w:numFmt w:val="bullet"/>
      <w:lvlText w:val="-"/>
      <w:lvlJc w:val="left"/>
      <w:pPr>
        <w:ind w:left="1080" w:hanging="360"/>
      </w:pPr>
      <w:rPr>
        <w:rFonts w:hint="default" w:ascii="Calibri" w:hAnsi="Calibri" w:eastAsiaTheme="minorHAnsi" w:cstheme="minorBidi"/>
      </w:rPr>
    </w:lvl>
    <w:lvl w:ilvl="2" w:tplc="012C4364">
      <w:numFmt w:val="bullet"/>
      <w:lvlText w:val="-"/>
      <w:lvlJc w:val="left"/>
      <w:pPr>
        <w:ind w:left="1800" w:hanging="360"/>
      </w:pPr>
      <w:rPr>
        <w:rFonts w:hint="default" w:ascii="Calibri" w:hAnsi="Calibri" w:eastAsiaTheme="minorHAnsi" w:cstheme="minorBidi"/>
      </w:rPr>
    </w:lvl>
    <w:lvl w:ilvl="3" w:tplc="18090001">
      <w:start w:val="1"/>
      <w:numFmt w:val="bullet"/>
      <w:lvlText w:val=""/>
      <w:lvlJc w:val="left"/>
      <w:pPr>
        <w:ind w:left="2520" w:hanging="360"/>
      </w:pPr>
      <w:rPr>
        <w:rFonts w:hint="default" w:ascii="Symbol" w:hAnsi="Symbol"/>
      </w:rPr>
    </w:lvl>
    <w:lvl w:ilvl="4" w:tplc="012C4364">
      <w:numFmt w:val="bullet"/>
      <w:lvlText w:val="-"/>
      <w:lvlJc w:val="left"/>
      <w:pPr>
        <w:ind w:left="3240" w:hanging="360"/>
      </w:pPr>
      <w:rPr>
        <w:rFonts w:hint="default" w:ascii="Calibri" w:hAnsi="Calibri" w:eastAsiaTheme="minorHAnsi" w:cstheme="minorBidi"/>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4" w15:restartNumberingAfterBreak="0">
    <w:nsid w:val="7A833391"/>
    <w:multiLevelType w:val="hybridMultilevel"/>
    <w:tmpl w:val="DD3AB47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3"/>
  </w:num>
  <w:num w:numId="2">
    <w:abstractNumId w:val="12"/>
  </w:num>
  <w:num w:numId="3">
    <w:abstractNumId w:val="14"/>
  </w:num>
  <w:num w:numId="4">
    <w:abstractNumId w:val="1"/>
  </w:num>
  <w:num w:numId="5">
    <w:abstractNumId w:val="21"/>
  </w:num>
  <w:num w:numId="6">
    <w:abstractNumId w:val="18"/>
  </w:num>
  <w:num w:numId="7">
    <w:abstractNumId w:val="20"/>
  </w:num>
  <w:num w:numId="8">
    <w:abstractNumId w:val="23"/>
  </w:num>
  <w:num w:numId="9">
    <w:abstractNumId w:val="23"/>
  </w:num>
  <w:num w:numId="10">
    <w:abstractNumId w:val="23"/>
  </w:num>
  <w:num w:numId="11">
    <w:abstractNumId w:val="23"/>
  </w:num>
  <w:num w:numId="12">
    <w:abstractNumId w:val="23"/>
  </w:num>
  <w:num w:numId="13">
    <w:abstractNumId w:val="22"/>
  </w:num>
  <w:num w:numId="14">
    <w:abstractNumId w:val="4"/>
  </w:num>
  <w:num w:numId="15">
    <w:abstractNumId w:val="6"/>
  </w:num>
  <w:num w:numId="16">
    <w:abstractNumId w:val="13"/>
  </w:num>
  <w:num w:numId="17">
    <w:abstractNumId w:val="17"/>
  </w:num>
  <w:num w:numId="18">
    <w:abstractNumId w:val="19"/>
  </w:num>
  <w:num w:numId="19">
    <w:abstractNumId w:val="3"/>
  </w:num>
  <w:num w:numId="20">
    <w:abstractNumId w:val="7"/>
  </w:num>
  <w:num w:numId="21">
    <w:abstractNumId w:val="24"/>
  </w:num>
  <w:num w:numId="22">
    <w:abstractNumId w:val="16"/>
  </w:num>
  <w:num w:numId="23">
    <w:abstractNumId w:val="5"/>
  </w:num>
  <w:num w:numId="24">
    <w:abstractNumId w:val="15"/>
  </w:num>
  <w:num w:numId="25">
    <w:abstractNumId w:val="10"/>
  </w:num>
  <w:num w:numId="26">
    <w:abstractNumId w:val="11"/>
  </w:num>
  <w:num w:numId="27">
    <w:abstractNumId w:val="9"/>
  </w:num>
  <w:num w:numId="28">
    <w:abstractNumId w:val="0"/>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D"/>
    <w:rsid w:val="00000130"/>
    <w:rsid w:val="00004664"/>
    <w:rsid w:val="000124DD"/>
    <w:rsid w:val="0001421D"/>
    <w:rsid w:val="00016A73"/>
    <w:rsid w:val="0002255B"/>
    <w:rsid w:val="000279BF"/>
    <w:rsid w:val="000403AC"/>
    <w:rsid w:val="0006513F"/>
    <w:rsid w:val="0006780C"/>
    <w:rsid w:val="00075A3B"/>
    <w:rsid w:val="00095FFA"/>
    <w:rsid w:val="000B66EA"/>
    <w:rsid w:val="000B7B7B"/>
    <w:rsid w:val="000C67DC"/>
    <w:rsid w:val="000D42C8"/>
    <w:rsid w:val="000E0B57"/>
    <w:rsid w:val="000E2BB3"/>
    <w:rsid w:val="000E5F32"/>
    <w:rsid w:val="000F1EB0"/>
    <w:rsid w:val="00131DFA"/>
    <w:rsid w:val="0013241E"/>
    <w:rsid w:val="001501CF"/>
    <w:rsid w:val="00150DBB"/>
    <w:rsid w:val="00156ED4"/>
    <w:rsid w:val="00170330"/>
    <w:rsid w:val="00172D3A"/>
    <w:rsid w:val="00174AD0"/>
    <w:rsid w:val="00184259"/>
    <w:rsid w:val="00185C47"/>
    <w:rsid w:val="001952E4"/>
    <w:rsid w:val="001A58E3"/>
    <w:rsid w:val="001B1701"/>
    <w:rsid w:val="001B285A"/>
    <w:rsid w:val="001B5B17"/>
    <w:rsid w:val="001C1F84"/>
    <w:rsid w:val="001C4EE9"/>
    <w:rsid w:val="001C5A0F"/>
    <w:rsid w:val="001D03DE"/>
    <w:rsid w:val="001D5A11"/>
    <w:rsid w:val="001D68F7"/>
    <w:rsid w:val="001E2878"/>
    <w:rsid w:val="001F1D3F"/>
    <w:rsid w:val="001F5130"/>
    <w:rsid w:val="00210F6C"/>
    <w:rsid w:val="00230890"/>
    <w:rsid w:val="002454C1"/>
    <w:rsid w:val="00247A1A"/>
    <w:rsid w:val="00264F87"/>
    <w:rsid w:val="00267F9C"/>
    <w:rsid w:val="002712E3"/>
    <w:rsid w:val="00273A17"/>
    <w:rsid w:val="002841F8"/>
    <w:rsid w:val="002866D0"/>
    <w:rsid w:val="00293CB7"/>
    <w:rsid w:val="0029545F"/>
    <w:rsid w:val="002960C8"/>
    <w:rsid w:val="00296FAD"/>
    <w:rsid w:val="002A7F62"/>
    <w:rsid w:val="002B1794"/>
    <w:rsid w:val="002B56AC"/>
    <w:rsid w:val="002C1D79"/>
    <w:rsid w:val="002C62E4"/>
    <w:rsid w:val="002E0950"/>
    <w:rsid w:val="002E65C7"/>
    <w:rsid w:val="002E72C5"/>
    <w:rsid w:val="003076B9"/>
    <w:rsid w:val="0034294C"/>
    <w:rsid w:val="003456E2"/>
    <w:rsid w:val="003524CF"/>
    <w:rsid w:val="003531F7"/>
    <w:rsid w:val="00357D3C"/>
    <w:rsid w:val="00364C39"/>
    <w:rsid w:val="00366527"/>
    <w:rsid w:val="0037195A"/>
    <w:rsid w:val="0037392B"/>
    <w:rsid w:val="00390913"/>
    <w:rsid w:val="0039741A"/>
    <w:rsid w:val="003A7D05"/>
    <w:rsid w:val="003B0B59"/>
    <w:rsid w:val="003B30D8"/>
    <w:rsid w:val="003B785B"/>
    <w:rsid w:val="003B7D9D"/>
    <w:rsid w:val="003C76BE"/>
    <w:rsid w:val="003D138B"/>
    <w:rsid w:val="003D7D19"/>
    <w:rsid w:val="003E2AB0"/>
    <w:rsid w:val="003E6F83"/>
    <w:rsid w:val="003E7C52"/>
    <w:rsid w:val="003F030B"/>
    <w:rsid w:val="003F56FD"/>
    <w:rsid w:val="00401800"/>
    <w:rsid w:val="004059BE"/>
    <w:rsid w:val="00417BC6"/>
    <w:rsid w:val="00425DF0"/>
    <w:rsid w:val="00445269"/>
    <w:rsid w:val="00450929"/>
    <w:rsid w:val="00460AAE"/>
    <w:rsid w:val="00464CC6"/>
    <w:rsid w:val="00470D70"/>
    <w:rsid w:val="004762AE"/>
    <w:rsid w:val="00481C6C"/>
    <w:rsid w:val="004854EF"/>
    <w:rsid w:val="00495125"/>
    <w:rsid w:val="004959EB"/>
    <w:rsid w:val="004A0587"/>
    <w:rsid w:val="004B563A"/>
    <w:rsid w:val="004C1A35"/>
    <w:rsid w:val="004C66E0"/>
    <w:rsid w:val="004D1D09"/>
    <w:rsid w:val="004F03AE"/>
    <w:rsid w:val="005024F0"/>
    <w:rsid w:val="0052746E"/>
    <w:rsid w:val="00527DB0"/>
    <w:rsid w:val="00541667"/>
    <w:rsid w:val="00545C3F"/>
    <w:rsid w:val="005524D7"/>
    <w:rsid w:val="005535DD"/>
    <w:rsid w:val="005605B3"/>
    <w:rsid w:val="0056176E"/>
    <w:rsid w:val="0056215A"/>
    <w:rsid w:val="00564CD2"/>
    <w:rsid w:val="00574DD4"/>
    <w:rsid w:val="005832FA"/>
    <w:rsid w:val="005B5FC5"/>
    <w:rsid w:val="005C2BF9"/>
    <w:rsid w:val="005C603E"/>
    <w:rsid w:val="005D2ED3"/>
    <w:rsid w:val="005E2E29"/>
    <w:rsid w:val="005E75F8"/>
    <w:rsid w:val="005F156D"/>
    <w:rsid w:val="0060387D"/>
    <w:rsid w:val="00611465"/>
    <w:rsid w:val="006141A1"/>
    <w:rsid w:val="006204FD"/>
    <w:rsid w:val="00625DEB"/>
    <w:rsid w:val="0063330E"/>
    <w:rsid w:val="00637E3F"/>
    <w:rsid w:val="00640E01"/>
    <w:rsid w:val="00644612"/>
    <w:rsid w:val="00647F1B"/>
    <w:rsid w:val="006513F3"/>
    <w:rsid w:val="006526A7"/>
    <w:rsid w:val="00654C20"/>
    <w:rsid w:val="0067727F"/>
    <w:rsid w:val="00682340"/>
    <w:rsid w:val="0069424F"/>
    <w:rsid w:val="006A35CF"/>
    <w:rsid w:val="006A5049"/>
    <w:rsid w:val="006A66E1"/>
    <w:rsid w:val="006B6B42"/>
    <w:rsid w:val="006C2336"/>
    <w:rsid w:val="006C33CB"/>
    <w:rsid w:val="006D5466"/>
    <w:rsid w:val="006E1E49"/>
    <w:rsid w:val="006F15E8"/>
    <w:rsid w:val="007015BD"/>
    <w:rsid w:val="007025FC"/>
    <w:rsid w:val="00714DC2"/>
    <w:rsid w:val="007152D9"/>
    <w:rsid w:val="00716FF9"/>
    <w:rsid w:val="00717E55"/>
    <w:rsid w:val="007208F5"/>
    <w:rsid w:val="0072488C"/>
    <w:rsid w:val="0074599F"/>
    <w:rsid w:val="00746294"/>
    <w:rsid w:val="00750F68"/>
    <w:rsid w:val="00751B8C"/>
    <w:rsid w:val="007530A8"/>
    <w:rsid w:val="007543B1"/>
    <w:rsid w:val="00761D94"/>
    <w:rsid w:val="007640FF"/>
    <w:rsid w:val="0077624E"/>
    <w:rsid w:val="00784B3A"/>
    <w:rsid w:val="00787CC7"/>
    <w:rsid w:val="007A070C"/>
    <w:rsid w:val="007A2CEE"/>
    <w:rsid w:val="007B212B"/>
    <w:rsid w:val="007C7A90"/>
    <w:rsid w:val="007D1ECD"/>
    <w:rsid w:val="007D29AA"/>
    <w:rsid w:val="007F2A79"/>
    <w:rsid w:val="00801958"/>
    <w:rsid w:val="00802390"/>
    <w:rsid w:val="00834535"/>
    <w:rsid w:val="0083559E"/>
    <w:rsid w:val="008578B5"/>
    <w:rsid w:val="00860753"/>
    <w:rsid w:val="00864958"/>
    <w:rsid w:val="00885DB9"/>
    <w:rsid w:val="00886533"/>
    <w:rsid w:val="00887A58"/>
    <w:rsid w:val="00891962"/>
    <w:rsid w:val="008B1833"/>
    <w:rsid w:val="008B4D45"/>
    <w:rsid w:val="008B7211"/>
    <w:rsid w:val="008C5598"/>
    <w:rsid w:val="008C6612"/>
    <w:rsid w:val="008D4C6A"/>
    <w:rsid w:val="008E610E"/>
    <w:rsid w:val="008E69D0"/>
    <w:rsid w:val="009142DD"/>
    <w:rsid w:val="009225FD"/>
    <w:rsid w:val="00942259"/>
    <w:rsid w:val="00951383"/>
    <w:rsid w:val="00952A75"/>
    <w:rsid w:val="00953113"/>
    <w:rsid w:val="00960F8D"/>
    <w:rsid w:val="00962EED"/>
    <w:rsid w:val="009730EC"/>
    <w:rsid w:val="00975588"/>
    <w:rsid w:val="009963F6"/>
    <w:rsid w:val="009A26FD"/>
    <w:rsid w:val="009C10CA"/>
    <w:rsid w:val="009C6B11"/>
    <w:rsid w:val="009E20A7"/>
    <w:rsid w:val="009F65A2"/>
    <w:rsid w:val="00A0120E"/>
    <w:rsid w:val="00A0481A"/>
    <w:rsid w:val="00A14F2C"/>
    <w:rsid w:val="00A17765"/>
    <w:rsid w:val="00A23054"/>
    <w:rsid w:val="00A2612E"/>
    <w:rsid w:val="00A31646"/>
    <w:rsid w:val="00A47CA1"/>
    <w:rsid w:val="00A51554"/>
    <w:rsid w:val="00A5226B"/>
    <w:rsid w:val="00A53CC0"/>
    <w:rsid w:val="00A55A7C"/>
    <w:rsid w:val="00A667DF"/>
    <w:rsid w:val="00A77E49"/>
    <w:rsid w:val="00A81B32"/>
    <w:rsid w:val="00A832B1"/>
    <w:rsid w:val="00A8440F"/>
    <w:rsid w:val="00A93812"/>
    <w:rsid w:val="00AA1E9E"/>
    <w:rsid w:val="00AA2F10"/>
    <w:rsid w:val="00AB0B17"/>
    <w:rsid w:val="00AB24C2"/>
    <w:rsid w:val="00AE7D18"/>
    <w:rsid w:val="00B2619B"/>
    <w:rsid w:val="00B335A7"/>
    <w:rsid w:val="00B400FC"/>
    <w:rsid w:val="00B64F1A"/>
    <w:rsid w:val="00B76F6C"/>
    <w:rsid w:val="00B86317"/>
    <w:rsid w:val="00B977D9"/>
    <w:rsid w:val="00BA1C2A"/>
    <w:rsid w:val="00BA569B"/>
    <w:rsid w:val="00BA6AD5"/>
    <w:rsid w:val="00BA7C5A"/>
    <w:rsid w:val="00BA7C90"/>
    <w:rsid w:val="00BD4726"/>
    <w:rsid w:val="00BE1F0B"/>
    <w:rsid w:val="00BF3948"/>
    <w:rsid w:val="00BF676A"/>
    <w:rsid w:val="00C060E8"/>
    <w:rsid w:val="00C11F64"/>
    <w:rsid w:val="00C357B4"/>
    <w:rsid w:val="00C35D9C"/>
    <w:rsid w:val="00C37935"/>
    <w:rsid w:val="00C83DA6"/>
    <w:rsid w:val="00C87201"/>
    <w:rsid w:val="00C92DCF"/>
    <w:rsid w:val="00C94857"/>
    <w:rsid w:val="00C95AAA"/>
    <w:rsid w:val="00CA0118"/>
    <w:rsid w:val="00CA5830"/>
    <w:rsid w:val="00CB1C28"/>
    <w:rsid w:val="00CB313D"/>
    <w:rsid w:val="00CB6902"/>
    <w:rsid w:val="00CC4BBC"/>
    <w:rsid w:val="00CD3079"/>
    <w:rsid w:val="00CF635C"/>
    <w:rsid w:val="00D1039B"/>
    <w:rsid w:val="00D11EF0"/>
    <w:rsid w:val="00D14002"/>
    <w:rsid w:val="00D20011"/>
    <w:rsid w:val="00D229AF"/>
    <w:rsid w:val="00D31AED"/>
    <w:rsid w:val="00D35EE7"/>
    <w:rsid w:val="00D4232C"/>
    <w:rsid w:val="00D47032"/>
    <w:rsid w:val="00D470D6"/>
    <w:rsid w:val="00D51FD8"/>
    <w:rsid w:val="00D75C3D"/>
    <w:rsid w:val="00D80E7F"/>
    <w:rsid w:val="00D87E9B"/>
    <w:rsid w:val="00DA713E"/>
    <w:rsid w:val="00DB5532"/>
    <w:rsid w:val="00DC0C3E"/>
    <w:rsid w:val="00DE1219"/>
    <w:rsid w:val="00DF0EBC"/>
    <w:rsid w:val="00E00EEF"/>
    <w:rsid w:val="00E03F22"/>
    <w:rsid w:val="00E147ED"/>
    <w:rsid w:val="00E22F86"/>
    <w:rsid w:val="00E2425F"/>
    <w:rsid w:val="00E24D1A"/>
    <w:rsid w:val="00E257C5"/>
    <w:rsid w:val="00E2795C"/>
    <w:rsid w:val="00E32004"/>
    <w:rsid w:val="00E37FE2"/>
    <w:rsid w:val="00E457BE"/>
    <w:rsid w:val="00E603AE"/>
    <w:rsid w:val="00E61474"/>
    <w:rsid w:val="00E63896"/>
    <w:rsid w:val="00E65F7D"/>
    <w:rsid w:val="00E74264"/>
    <w:rsid w:val="00EA4FF9"/>
    <w:rsid w:val="00EC18B0"/>
    <w:rsid w:val="00EC76BC"/>
    <w:rsid w:val="00EE59D8"/>
    <w:rsid w:val="00EE6540"/>
    <w:rsid w:val="00EF5E8E"/>
    <w:rsid w:val="00F06556"/>
    <w:rsid w:val="00F10A28"/>
    <w:rsid w:val="00F156F0"/>
    <w:rsid w:val="00F159A5"/>
    <w:rsid w:val="00F16890"/>
    <w:rsid w:val="00F24A0C"/>
    <w:rsid w:val="00F24D99"/>
    <w:rsid w:val="00F549C2"/>
    <w:rsid w:val="00F618B4"/>
    <w:rsid w:val="00F631F3"/>
    <w:rsid w:val="00F64FEF"/>
    <w:rsid w:val="00F6507F"/>
    <w:rsid w:val="00F74501"/>
    <w:rsid w:val="00F74970"/>
    <w:rsid w:val="00F87F2C"/>
    <w:rsid w:val="00F91AF7"/>
    <w:rsid w:val="00FA3065"/>
    <w:rsid w:val="00FB36E0"/>
    <w:rsid w:val="00FB4439"/>
    <w:rsid w:val="00FB4913"/>
    <w:rsid w:val="00FB6EA7"/>
    <w:rsid w:val="00FB6EFD"/>
    <w:rsid w:val="00FC588E"/>
    <w:rsid w:val="00FC7FB4"/>
    <w:rsid w:val="00FD77B6"/>
    <w:rsid w:val="00FE7BE4"/>
    <w:rsid w:val="02824D2F"/>
    <w:rsid w:val="02BD018F"/>
    <w:rsid w:val="038E443C"/>
    <w:rsid w:val="093E4B15"/>
    <w:rsid w:val="0CBD237E"/>
    <w:rsid w:val="0D99DB30"/>
    <w:rsid w:val="0DE065B6"/>
    <w:rsid w:val="1252E6AA"/>
    <w:rsid w:val="125B1716"/>
    <w:rsid w:val="13C6E84C"/>
    <w:rsid w:val="13E59E12"/>
    <w:rsid w:val="1744DCFF"/>
    <w:rsid w:val="194A5463"/>
    <w:rsid w:val="1AAA1262"/>
    <w:rsid w:val="1B779A86"/>
    <w:rsid w:val="1DEDE974"/>
    <w:rsid w:val="1DFE7706"/>
    <w:rsid w:val="1FE4E949"/>
    <w:rsid w:val="20FE5BE5"/>
    <w:rsid w:val="2617CE6A"/>
    <w:rsid w:val="28CE62F5"/>
    <w:rsid w:val="2935B034"/>
    <w:rsid w:val="2D760D84"/>
    <w:rsid w:val="2EBEACA3"/>
    <w:rsid w:val="31AE3FDA"/>
    <w:rsid w:val="33C4F4B9"/>
    <w:rsid w:val="357DC56A"/>
    <w:rsid w:val="35C98D08"/>
    <w:rsid w:val="376CCC99"/>
    <w:rsid w:val="382E22C8"/>
    <w:rsid w:val="3AAE1BEE"/>
    <w:rsid w:val="3B675E82"/>
    <w:rsid w:val="3E40F19F"/>
    <w:rsid w:val="3E506B3D"/>
    <w:rsid w:val="405A9F0B"/>
    <w:rsid w:val="40D54267"/>
    <w:rsid w:val="43791770"/>
    <w:rsid w:val="4556828F"/>
    <w:rsid w:val="47F40B14"/>
    <w:rsid w:val="48FC8387"/>
    <w:rsid w:val="4A2EE37A"/>
    <w:rsid w:val="4C6B2FE5"/>
    <w:rsid w:val="4C741E4B"/>
    <w:rsid w:val="4E063DEF"/>
    <w:rsid w:val="4EEF8BF4"/>
    <w:rsid w:val="5495011A"/>
    <w:rsid w:val="54CDDAB4"/>
    <w:rsid w:val="5587FBE6"/>
    <w:rsid w:val="56655914"/>
    <w:rsid w:val="56B6B9C9"/>
    <w:rsid w:val="58214196"/>
    <w:rsid w:val="58AA93E5"/>
    <w:rsid w:val="59078441"/>
    <w:rsid w:val="59E973EA"/>
    <w:rsid w:val="5A066A44"/>
    <w:rsid w:val="5D3E0B06"/>
    <w:rsid w:val="5D9D72F4"/>
    <w:rsid w:val="5DA39401"/>
    <w:rsid w:val="5ED9DB67"/>
    <w:rsid w:val="60E9370E"/>
    <w:rsid w:val="65767F14"/>
    <w:rsid w:val="662BE314"/>
    <w:rsid w:val="666B86AD"/>
    <w:rsid w:val="69FFCA2C"/>
    <w:rsid w:val="6AAF1552"/>
    <w:rsid w:val="6F3CC69E"/>
    <w:rsid w:val="7140C1B9"/>
    <w:rsid w:val="74222200"/>
    <w:rsid w:val="75C73DAA"/>
    <w:rsid w:val="762A340B"/>
    <w:rsid w:val="767FB902"/>
    <w:rsid w:val="7711DCBF"/>
    <w:rsid w:val="79CCA459"/>
    <w:rsid w:val="7F76858A"/>
    <w:rsid w:val="7FB7EDF4"/>
    <w:rsid w:val="7FEB3F54"/>
  </w:rsids>
  <m:mathPr>
    <m:mathFont m:val="Cambria Math"/>
    <m:brkBin m:val="before"/>
    <m:brkBinSub m:val="--"/>
    <m:smallFrac m:val="0"/>
    <m:dispDef/>
    <m:lMargin m:val="0"/>
    <m:rMargin m:val="0"/>
    <m:defJc m:val="centerGroup"/>
    <m:wrapIndent m:val="1440"/>
    <m:intLim m:val="subSup"/>
    <m:naryLim m:val="undOvr"/>
  </m:mathPr>
  <w:themeFontLang w:val="en-I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24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C6612"/>
  </w:style>
  <w:style w:type="paragraph" w:styleId="Heading1">
    <w:name w:val="heading 1"/>
    <w:basedOn w:val="Normal"/>
    <w:next w:val="Normal"/>
    <w:link w:val="Heading1Char"/>
    <w:uiPriority w:val="9"/>
    <w:rsid w:val="00CB313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CCAH1" w:customStyle="1">
    <w:name w:val="NCCA_H1"/>
    <w:basedOn w:val="Normal"/>
    <w:next w:val="NCCABody"/>
    <w:link w:val="NCCAH1Char"/>
    <w:qFormat/>
    <w:rsid w:val="00CB6902"/>
    <w:pPr>
      <w:pageBreakBefore/>
      <w:numPr>
        <w:ilvl w:val="1"/>
      </w:numPr>
      <w:spacing w:line="360" w:lineRule="auto"/>
    </w:pPr>
    <w:rPr>
      <w:rFonts w:ascii="Calibri" w:hAnsi="Calibri" w:eastAsiaTheme="minorEastAsia"/>
      <w:sz w:val="48"/>
    </w:rPr>
  </w:style>
  <w:style w:type="paragraph" w:styleId="NCCAH2" w:customStyle="1">
    <w:name w:val="NCCA_H2"/>
    <w:basedOn w:val="Normal"/>
    <w:next w:val="NCCABody"/>
    <w:link w:val="NCCAH2Char"/>
    <w:qFormat/>
    <w:rsid w:val="00CB6902"/>
    <w:pPr>
      <w:spacing w:line="360" w:lineRule="auto"/>
    </w:pPr>
    <w:rPr>
      <w:rFonts w:ascii="Calibri" w:hAnsi="Calibri"/>
      <w:sz w:val="40"/>
    </w:rPr>
  </w:style>
  <w:style w:type="character" w:styleId="NCCAH1Char" w:customStyle="1">
    <w:name w:val="NCCA_H1 Char"/>
    <w:basedOn w:val="DefaultParagraphFont"/>
    <w:link w:val="NCCAH1"/>
    <w:rsid w:val="00CB6902"/>
    <w:rPr>
      <w:rFonts w:ascii="Calibri" w:hAnsi="Calibri" w:eastAsiaTheme="minorEastAsia"/>
      <w:sz w:val="48"/>
    </w:rPr>
  </w:style>
  <w:style w:type="paragraph" w:styleId="NCCAH3" w:customStyle="1">
    <w:name w:val="NCCA_H3"/>
    <w:basedOn w:val="NCCAH2"/>
    <w:next w:val="NCCABody"/>
    <w:link w:val="NCCAH3Char"/>
    <w:qFormat/>
    <w:rsid w:val="00F156F0"/>
    <w:rPr>
      <w:sz w:val="32"/>
    </w:rPr>
  </w:style>
  <w:style w:type="character" w:styleId="NCCAH2Char" w:customStyle="1">
    <w:name w:val="NCCA_H2 Char"/>
    <w:basedOn w:val="DefaultParagraphFont"/>
    <w:link w:val="NCCAH2"/>
    <w:rsid w:val="00CB6902"/>
    <w:rPr>
      <w:rFonts w:ascii="Calibri" w:hAnsi="Calibri"/>
      <w:sz w:val="40"/>
    </w:rPr>
  </w:style>
  <w:style w:type="paragraph" w:styleId="NCCAH4" w:customStyle="1">
    <w:name w:val="NCCA_H4"/>
    <w:basedOn w:val="NCCAH3"/>
    <w:next w:val="NCCABody"/>
    <w:link w:val="NCCAH4Char"/>
    <w:qFormat/>
    <w:rsid w:val="00F156F0"/>
    <w:pPr>
      <w:spacing w:line="240" w:lineRule="auto"/>
    </w:pPr>
    <w:rPr>
      <w:b/>
      <w:sz w:val="24"/>
    </w:rPr>
  </w:style>
  <w:style w:type="character" w:styleId="NCCAH3Char" w:customStyle="1">
    <w:name w:val="NCCA_H3 Char"/>
    <w:basedOn w:val="NCCAH2Char"/>
    <w:link w:val="NCCAH3"/>
    <w:rsid w:val="00F156F0"/>
    <w:rPr>
      <w:rFonts w:ascii="Calibri" w:hAnsi="Calibri"/>
      <w:sz w:val="32"/>
    </w:rPr>
  </w:style>
  <w:style w:type="paragraph" w:styleId="NCCABody" w:customStyle="1">
    <w:name w:val="NCCA_Body"/>
    <w:basedOn w:val="Normal"/>
    <w:link w:val="NCCABodyChar"/>
    <w:qFormat/>
    <w:rsid w:val="006E1E49"/>
    <w:pPr>
      <w:spacing w:line="360" w:lineRule="auto"/>
      <w:jc w:val="both"/>
    </w:pPr>
    <w:rPr>
      <w:rFonts w:ascii="Calibri" w:hAnsi="Calibri"/>
    </w:rPr>
  </w:style>
  <w:style w:type="character" w:styleId="NCCAH4Char" w:customStyle="1">
    <w:name w:val="NCCA_H4 Char"/>
    <w:basedOn w:val="NCCAH3Char"/>
    <w:link w:val="NCCAH4"/>
    <w:rsid w:val="00F156F0"/>
    <w:rPr>
      <w:rFonts w:ascii="Calibri" w:hAnsi="Calibri"/>
      <w:b/>
      <w:sz w:val="24"/>
    </w:rPr>
  </w:style>
  <w:style w:type="paragraph" w:styleId="NCCAList" w:customStyle="1">
    <w:name w:val="NCCA_List"/>
    <w:basedOn w:val="NCCABody"/>
    <w:link w:val="NCCAListChar"/>
    <w:qFormat/>
    <w:rsid w:val="004B563A"/>
    <w:pPr>
      <w:numPr>
        <w:numId w:val="1"/>
      </w:numPr>
    </w:pPr>
  </w:style>
  <w:style w:type="character" w:styleId="NCCABodyChar" w:customStyle="1">
    <w:name w:val="NCCA_Body Char"/>
    <w:basedOn w:val="NCCAH4Char"/>
    <w:link w:val="NCCABody"/>
    <w:rsid w:val="006E1E49"/>
    <w:rPr>
      <w:rFonts w:ascii="Calibri" w:hAnsi="Calibri"/>
      <w:b/>
      <w:i/>
      <w:sz w:val="24"/>
    </w:rPr>
  </w:style>
  <w:style w:type="character" w:styleId="NCCAListChar" w:customStyle="1">
    <w:name w:val="NCCA_List Char"/>
    <w:basedOn w:val="NCCABodyChar"/>
    <w:link w:val="NCCAList"/>
    <w:rsid w:val="004B563A"/>
    <w:rPr>
      <w:rFonts w:ascii="Calibri" w:hAnsi="Calibri"/>
      <w:b/>
      <w:i/>
      <w:sz w:val="28"/>
    </w:rPr>
  </w:style>
  <w:style w:type="character" w:styleId="Heading1Char" w:customStyle="1">
    <w:name w:val="Heading 1 Char"/>
    <w:basedOn w:val="DefaultParagraphFont"/>
    <w:link w:val="Heading1"/>
    <w:uiPriority w:val="9"/>
    <w:rsid w:val="00CB313D"/>
    <w:rPr>
      <w:rFonts w:asciiTheme="majorHAnsi" w:hAnsiTheme="majorHAnsi" w:eastAsiaTheme="majorEastAsia" w:cstheme="majorBidi"/>
      <w:color w:val="2E74B5" w:themeColor="accent1" w:themeShade="BF"/>
      <w:sz w:val="32"/>
      <w:szCs w:val="32"/>
    </w:rPr>
  </w:style>
  <w:style w:type="paragraph" w:styleId="TOCHeading">
    <w:name w:val="TOC Heading"/>
    <w:basedOn w:val="NCCAH1"/>
    <w:next w:val="NCCABody"/>
    <w:uiPriority w:val="39"/>
    <w:unhideWhenUsed/>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313D"/>
  </w:style>
  <w:style w:type="paragraph" w:styleId="NCCAQuotation" w:customStyle="1">
    <w:name w:val="NCCA_Quotation"/>
    <w:basedOn w:val="NCCABody"/>
    <w:next w:val="NCCABody"/>
    <w:qFormat/>
    <w:rsid w:val="00CB313D"/>
    <w:pPr>
      <w:spacing w:line="240" w:lineRule="auto"/>
      <w:ind w:left="851" w:right="851"/>
    </w:pPr>
    <w:rPr>
      <w:i/>
    </w:rPr>
  </w:style>
  <w:style w:type="paragraph" w:styleId="NCCATitle" w:customStyle="1">
    <w:name w:val="NCCA_Title"/>
    <w:basedOn w:val="Title"/>
    <w:next w:val="NCCASubtitle"/>
    <w:link w:val="NCCATitleChar"/>
    <w:qFormat/>
    <w:rsid w:val="006E1E49"/>
    <w:pPr>
      <w:contextualSpacing w:val="0"/>
    </w:pPr>
    <w:rPr>
      <w:rFonts w:ascii="Calibri" w:hAnsi="Calibri"/>
      <w:sz w:val="48"/>
    </w:rPr>
  </w:style>
  <w:style w:type="character" w:styleId="NCCATitleChar" w:customStyle="1">
    <w:name w:val="NCCA_Title Char"/>
    <w:basedOn w:val="TitleChar"/>
    <w:link w:val="NCCATitle"/>
    <w:rsid w:val="006E1E49"/>
    <w:rPr>
      <w:rFonts w:ascii="Calibri" w:hAnsi="Calibri" w:eastAsiaTheme="majorEastAsia"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024F0"/>
    <w:rPr>
      <w:rFonts w:asciiTheme="majorHAnsi" w:hAnsiTheme="majorHAnsi" w:eastAsiaTheme="majorEastAsia" w:cstheme="majorBidi"/>
      <w:spacing w:val="-10"/>
      <w:kern w:val="28"/>
      <w:sz w:val="56"/>
      <w:szCs w:val="56"/>
    </w:rPr>
  </w:style>
  <w:style w:type="paragraph" w:styleId="NCCASubtitle" w:customStyle="1">
    <w:name w:val="NCCA_Subtitle"/>
    <w:basedOn w:val="NCCATitle"/>
    <w:link w:val="NCCASubtitleChar"/>
    <w:qFormat/>
    <w:rsid w:val="006E1E49"/>
    <w:rPr>
      <w:noProof/>
      <w:sz w:val="40"/>
      <w:lang w:eastAsia="en-IE"/>
    </w:rPr>
  </w:style>
  <w:style w:type="paragraph" w:styleId="NCCADocClass" w:customStyle="1">
    <w:name w:val="NCCA_DocClass"/>
    <w:qFormat/>
    <w:rsid w:val="006E1E49"/>
    <w:rPr>
      <w:rFonts w:ascii="Calibri" w:hAnsi="Calibri"/>
      <w:sz w:val="32"/>
    </w:rPr>
  </w:style>
  <w:style w:type="character" w:styleId="NCCASubtitleChar" w:customStyle="1">
    <w:name w:val="NCCA_Subtitle Char"/>
    <w:basedOn w:val="NCCATitleChar"/>
    <w:link w:val="NCCASubtitle"/>
    <w:rsid w:val="006E1E49"/>
    <w:rPr>
      <w:rFonts w:ascii="Calibri" w:hAnsi="Calibri" w:eastAsiaTheme="majorEastAsia" w:cstheme="majorBidi"/>
      <w:noProof/>
      <w:spacing w:val="-10"/>
      <w:kern w:val="28"/>
      <w:sz w:val="40"/>
      <w:szCs w:val="56"/>
      <w:lang w:eastAsia="en-IE"/>
    </w:rPr>
  </w:style>
  <w:style w:type="paragraph" w:styleId="NCCADocNum" w:customStyle="1">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paragraph" w:styleId="BalloonText">
    <w:name w:val="Balloon Text"/>
    <w:basedOn w:val="Normal"/>
    <w:link w:val="BalloonTextChar"/>
    <w:uiPriority w:val="99"/>
    <w:semiHidden/>
    <w:unhideWhenUsed/>
    <w:rsid w:val="00DE121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1219"/>
    <w:rPr>
      <w:rFonts w:ascii="Segoe UI" w:hAnsi="Segoe UI" w:cs="Segoe UI"/>
      <w:sz w:val="18"/>
      <w:szCs w:val="18"/>
    </w:rPr>
  </w:style>
  <w:style w:type="character" w:styleId="FollowedHyperlink">
    <w:name w:val="FollowedHyperlink"/>
    <w:basedOn w:val="DefaultParagraphFont"/>
    <w:uiPriority w:val="99"/>
    <w:semiHidden/>
    <w:unhideWhenUsed/>
    <w:rsid w:val="00B335A7"/>
    <w:rPr>
      <w:color w:val="954F72" w:themeColor="followedHyperlink"/>
      <w:u w:val="single"/>
    </w:rPr>
  </w:style>
  <w:style w:type="paragraph" w:styleId="ListParagraph">
    <w:name w:val="List Paragraph"/>
    <w:basedOn w:val="Normal"/>
    <w:uiPriority w:val="34"/>
    <w:rsid w:val="00887A58"/>
    <w:pPr>
      <w:ind w:left="720"/>
      <w:contextualSpacing/>
    </w:pPr>
  </w:style>
  <w:style w:type="character" w:styleId="CommentReference">
    <w:name w:val="annotation reference"/>
    <w:uiPriority w:val="99"/>
    <w:semiHidden/>
    <w:unhideWhenUsed/>
    <w:rsid w:val="003A7D05"/>
    <w:rPr>
      <w:sz w:val="16"/>
      <w:szCs w:val="16"/>
    </w:rPr>
  </w:style>
  <w:style w:type="paragraph" w:styleId="CommentText">
    <w:name w:val="annotation text"/>
    <w:basedOn w:val="Normal"/>
    <w:link w:val="CommentTextChar"/>
    <w:uiPriority w:val="99"/>
    <w:semiHidden/>
    <w:unhideWhenUsed/>
    <w:rsid w:val="003A7D05"/>
    <w:rPr>
      <w:rFonts w:ascii="Calibri" w:hAnsi="Calibri" w:eastAsia="Calibri" w:cs="Times New Roman"/>
      <w:sz w:val="20"/>
      <w:szCs w:val="20"/>
    </w:rPr>
  </w:style>
  <w:style w:type="character" w:styleId="CommentTextChar" w:customStyle="1">
    <w:name w:val="Comment Text Char"/>
    <w:basedOn w:val="DefaultParagraphFont"/>
    <w:link w:val="CommentText"/>
    <w:uiPriority w:val="99"/>
    <w:semiHidden/>
    <w:rsid w:val="003A7D05"/>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D5466"/>
    <w:pPr>
      <w:spacing w:line="240" w:lineRule="auto"/>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6D5466"/>
    <w:rPr>
      <w:rFonts w:ascii="Calibri" w:hAnsi="Calibri" w:eastAsia="Calibri" w:cs="Times New Roman"/>
      <w:b/>
      <w:bCs/>
      <w:sz w:val="20"/>
      <w:szCs w:val="20"/>
    </w:rPr>
  </w:style>
  <w:style w:type="paragraph" w:styleId="Default" w:customStyle="1">
    <w:name w:val="Default"/>
    <w:basedOn w:val="Normal"/>
    <w:rsid w:val="00625DEB"/>
    <w:pPr>
      <w:autoSpaceDE w:val="0"/>
      <w:autoSpaceDN w:val="0"/>
      <w:spacing w:after="0" w:line="240" w:lineRule="auto"/>
    </w:pPr>
    <w:rPr>
      <w:rFonts w:ascii="Arial" w:hAnsi="Arial" w:eastAsia="Calibri" w:cs="Arial"/>
      <w:color w:val="000000"/>
      <w:sz w:val="24"/>
      <w:szCs w:val="24"/>
      <w:lang w:eastAsia="en-IE"/>
    </w:rPr>
  </w:style>
  <w:style w:type="paragraph" w:styleId="NormalWeb">
    <w:name w:val="Normal (Web)"/>
    <w:basedOn w:val="Normal"/>
    <w:uiPriority w:val="99"/>
    <w:semiHidden/>
    <w:unhideWhenUsed/>
    <w:rsid w:val="007F2A79"/>
    <w:pPr>
      <w:spacing w:before="100" w:beforeAutospacing="1" w:after="100" w:afterAutospacing="1" w:line="240" w:lineRule="auto"/>
    </w:pPr>
    <w:rPr>
      <w:rFonts w:ascii="Times New Roman" w:hAnsi="Times New Roman" w:eastAsia="Times New Roman" w:cs="Times New Roman"/>
      <w:sz w:val="24"/>
      <w:szCs w:val="24"/>
      <w:lang w:eastAsia="en-IE"/>
    </w:rPr>
  </w:style>
  <w:style w:type="paragraph" w:styleId="xmsonormal" w:customStyle="1">
    <w:name w:val="x_msonormal"/>
    <w:basedOn w:val="Normal"/>
    <w:rsid w:val="00470D70"/>
    <w:pPr>
      <w:spacing w:before="100" w:beforeAutospacing="1" w:after="100" w:afterAutospacing="1" w:line="240" w:lineRule="auto"/>
    </w:pPr>
    <w:rPr>
      <w:rFonts w:ascii="Times New Roman" w:hAnsi="Times New Roman" w:eastAsia="Times New Roman" w:cs="Times New Roman"/>
      <w:sz w:val="24"/>
      <w:szCs w:val="24"/>
      <w:lang w:eastAsia="ja-JP" w:bidi="he-IL"/>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8749">
      <w:bodyDiv w:val="1"/>
      <w:marLeft w:val="0"/>
      <w:marRight w:val="0"/>
      <w:marTop w:val="0"/>
      <w:marBottom w:val="0"/>
      <w:divBdr>
        <w:top w:val="none" w:sz="0" w:space="0" w:color="auto"/>
        <w:left w:val="none" w:sz="0" w:space="0" w:color="auto"/>
        <w:bottom w:val="none" w:sz="0" w:space="0" w:color="auto"/>
        <w:right w:val="none" w:sz="0" w:space="0" w:color="auto"/>
      </w:divBdr>
    </w:div>
    <w:div w:id="591285272">
      <w:bodyDiv w:val="1"/>
      <w:marLeft w:val="0"/>
      <w:marRight w:val="0"/>
      <w:marTop w:val="0"/>
      <w:marBottom w:val="0"/>
      <w:divBdr>
        <w:top w:val="none" w:sz="0" w:space="0" w:color="auto"/>
        <w:left w:val="none" w:sz="0" w:space="0" w:color="auto"/>
        <w:bottom w:val="none" w:sz="0" w:space="0" w:color="auto"/>
        <w:right w:val="none" w:sz="0" w:space="0" w:color="auto"/>
      </w:divBdr>
    </w:div>
    <w:div w:id="894924864">
      <w:bodyDiv w:val="1"/>
      <w:marLeft w:val="0"/>
      <w:marRight w:val="0"/>
      <w:marTop w:val="0"/>
      <w:marBottom w:val="0"/>
      <w:divBdr>
        <w:top w:val="none" w:sz="0" w:space="0" w:color="auto"/>
        <w:left w:val="none" w:sz="0" w:space="0" w:color="auto"/>
        <w:bottom w:val="none" w:sz="0" w:space="0" w:color="auto"/>
        <w:right w:val="none" w:sz="0" w:space="0" w:color="auto"/>
      </w:divBdr>
    </w:div>
    <w:div w:id="1005128562">
      <w:bodyDiv w:val="1"/>
      <w:marLeft w:val="0"/>
      <w:marRight w:val="0"/>
      <w:marTop w:val="0"/>
      <w:marBottom w:val="0"/>
      <w:divBdr>
        <w:top w:val="none" w:sz="0" w:space="0" w:color="auto"/>
        <w:left w:val="none" w:sz="0" w:space="0" w:color="auto"/>
        <w:bottom w:val="none" w:sz="0" w:space="0" w:color="auto"/>
        <w:right w:val="none" w:sz="0" w:space="0" w:color="auto"/>
      </w:divBdr>
    </w:div>
    <w:div w:id="1008025711">
      <w:bodyDiv w:val="1"/>
      <w:marLeft w:val="0"/>
      <w:marRight w:val="0"/>
      <w:marTop w:val="0"/>
      <w:marBottom w:val="0"/>
      <w:divBdr>
        <w:top w:val="none" w:sz="0" w:space="0" w:color="auto"/>
        <w:left w:val="none" w:sz="0" w:space="0" w:color="auto"/>
        <w:bottom w:val="none" w:sz="0" w:space="0" w:color="auto"/>
        <w:right w:val="none" w:sz="0" w:space="0" w:color="auto"/>
      </w:divBdr>
    </w:div>
    <w:div w:id="1010763479">
      <w:bodyDiv w:val="1"/>
      <w:marLeft w:val="0"/>
      <w:marRight w:val="0"/>
      <w:marTop w:val="0"/>
      <w:marBottom w:val="0"/>
      <w:divBdr>
        <w:top w:val="none" w:sz="0" w:space="0" w:color="auto"/>
        <w:left w:val="none" w:sz="0" w:space="0" w:color="auto"/>
        <w:bottom w:val="none" w:sz="0" w:space="0" w:color="auto"/>
        <w:right w:val="none" w:sz="0" w:space="0" w:color="auto"/>
      </w:divBdr>
    </w:div>
    <w:div w:id="1076636367">
      <w:bodyDiv w:val="1"/>
      <w:marLeft w:val="0"/>
      <w:marRight w:val="0"/>
      <w:marTop w:val="0"/>
      <w:marBottom w:val="0"/>
      <w:divBdr>
        <w:top w:val="none" w:sz="0" w:space="0" w:color="auto"/>
        <w:left w:val="none" w:sz="0" w:space="0" w:color="auto"/>
        <w:bottom w:val="none" w:sz="0" w:space="0" w:color="auto"/>
        <w:right w:val="none" w:sz="0" w:space="0" w:color="auto"/>
      </w:divBdr>
    </w:div>
    <w:div w:id="1547641252">
      <w:bodyDiv w:val="1"/>
      <w:marLeft w:val="0"/>
      <w:marRight w:val="0"/>
      <w:marTop w:val="0"/>
      <w:marBottom w:val="0"/>
      <w:divBdr>
        <w:top w:val="none" w:sz="0" w:space="0" w:color="auto"/>
        <w:left w:val="none" w:sz="0" w:space="0" w:color="auto"/>
        <w:bottom w:val="none" w:sz="0" w:space="0" w:color="auto"/>
        <w:right w:val="none" w:sz="0" w:space="0" w:color="auto"/>
      </w:divBdr>
    </w:div>
    <w:div w:id="1822691264">
      <w:bodyDiv w:val="1"/>
      <w:marLeft w:val="0"/>
      <w:marRight w:val="0"/>
      <w:marTop w:val="0"/>
      <w:marBottom w:val="0"/>
      <w:divBdr>
        <w:top w:val="none" w:sz="0" w:space="0" w:color="auto"/>
        <w:left w:val="none" w:sz="0" w:space="0" w:color="auto"/>
        <w:bottom w:val="none" w:sz="0" w:space="0" w:color="auto"/>
        <w:right w:val="none" w:sz="0" w:space="0" w:color="auto"/>
      </w:divBdr>
    </w:div>
    <w:div w:id="1861234881">
      <w:bodyDiv w:val="1"/>
      <w:marLeft w:val="0"/>
      <w:marRight w:val="0"/>
      <w:marTop w:val="0"/>
      <w:marBottom w:val="0"/>
      <w:divBdr>
        <w:top w:val="none" w:sz="0" w:space="0" w:color="auto"/>
        <w:left w:val="none" w:sz="0" w:space="0" w:color="auto"/>
        <w:bottom w:val="none" w:sz="0" w:space="0" w:color="auto"/>
        <w:right w:val="none" w:sz="0" w:space="0" w:color="auto"/>
      </w:divBdr>
    </w:div>
    <w:div w:id="1889493496">
      <w:bodyDiv w:val="1"/>
      <w:marLeft w:val="0"/>
      <w:marRight w:val="0"/>
      <w:marTop w:val="0"/>
      <w:marBottom w:val="0"/>
      <w:divBdr>
        <w:top w:val="none" w:sz="0" w:space="0" w:color="auto"/>
        <w:left w:val="none" w:sz="0" w:space="0" w:color="auto"/>
        <w:bottom w:val="none" w:sz="0" w:space="0" w:color="auto"/>
        <w:right w:val="none" w:sz="0" w:space="0" w:color="auto"/>
      </w:divBdr>
    </w:div>
    <w:div w:id="21391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anguagesinitiative.i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education.ie/en/Schools-Colleges/Information/Curriculum-and-Syllabus/Foreign-Languages-Strategy/Foreign-Languages-Strategy.htm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e52abc96a9d24b8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adc0fd-2c28-4236-a176-31e103c2dfe3}"/>
      </w:docPartPr>
      <w:docPartBody>
        <w:p w14:paraId="2DD8920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C8BBF7FBD724A836FFA047F16560C" ma:contentTypeVersion="12" ma:contentTypeDescription="Create a new document." ma:contentTypeScope="" ma:versionID="8cc3788000499ad02fd88d4a14b97c58">
  <xsd:schema xmlns:xsd="http://www.w3.org/2001/XMLSchema" xmlns:xs="http://www.w3.org/2001/XMLSchema" xmlns:p="http://schemas.microsoft.com/office/2006/metadata/properties" xmlns:ns2="8104ca2a-9112-4672-b455-d1f56fd216ad" xmlns:ns3="2cf319dd-4ac7-4de1-837a-4d20dc9b6da2" targetNamespace="http://schemas.microsoft.com/office/2006/metadata/properties" ma:root="true" ma:fieldsID="b2f6f51ff36263d0e9a267a2d8959db3" ns2:_="" ns3:_="">
    <xsd:import namespace="8104ca2a-9112-4672-b455-d1f56fd216ad"/>
    <xsd:import namespace="2cf319dd-4ac7-4de1-837a-4d20dc9b6d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ca2a-9112-4672-b455-d1f56fd21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319dd-4ac7-4de1-837a-4d20dc9b6d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f319dd-4ac7-4de1-837a-4d20dc9b6da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3FC71-662F-4D4E-85C4-2247C44B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4ca2a-9112-4672-b455-d1f56fd216ad"/>
    <ds:schemaRef ds:uri="2cf319dd-4ac7-4de1-837a-4d20dc9b6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73B1E-D765-410C-926A-38953B371B44}">
  <ds:schemaRefs>
    <ds:schemaRef ds:uri="http://schemas.microsoft.com/sharepoint/v3/contenttype/forms"/>
  </ds:schemaRefs>
</ds:datastoreItem>
</file>

<file path=customXml/itemProps3.xml><?xml version="1.0" encoding="utf-8"?>
<ds:datastoreItem xmlns:ds="http://schemas.openxmlformats.org/officeDocument/2006/customXml" ds:itemID="{23034F2B-C10E-410B-A6DB-35944BC1F89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cf319dd-4ac7-4de1-837a-4d20dc9b6da2"/>
    <ds:schemaRef ds:uri="8104ca2a-9112-4672-b455-d1f56fd216ad"/>
    <ds:schemaRef ds:uri="http://www.w3.org/XML/1998/namespace"/>
  </ds:schemaRefs>
</ds:datastoreItem>
</file>

<file path=customXml/itemProps4.xml><?xml version="1.0" encoding="utf-8"?>
<ds:datastoreItem xmlns:ds="http://schemas.openxmlformats.org/officeDocument/2006/customXml" ds:itemID="{EB44E551-85AF-46E9-9268-42B3898199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Karen Ruddock</lastModifiedBy>
  <revision>3</revision>
  <dcterms:created xsi:type="dcterms:W3CDTF">2020-11-24T22:38:00.0000000Z</dcterms:created>
  <dcterms:modified xsi:type="dcterms:W3CDTF">2020-12-21T11:16:44.6975485Z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0x0101007E4C8BBF7FBD724A836FFA047F16560C</vt:lpwstr>
  </property>
  <property fmtid="{D5CDD505-2E9C-101B-9397-08002B2CF9AE}" pid="3" name="Order">
    <vt:r8>268500</vt:r8>
  </property>
  <property fmtid="{D5CDD505-2E9C-101B-9397-08002B2CF9AE}" pid="4" name="_CopySource">
    <vt:lpwstr>https://ncca.sharepoint.com/corpserv/Recruitment/Recruitment Jan 2016 4 posts/HR Documentation/Website docs/EO_InformationSheet_Jan2016.published Final.docx</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