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A1C47" w14:textId="77777777" w:rsidR="006005C6" w:rsidRPr="0017531E" w:rsidRDefault="006005C6">
      <w:pPr>
        <w:rPr>
          <w:rFonts w:ascii="Bariol" w:hAnsi="Bariol"/>
          <w:b/>
          <w:bCs/>
          <w:color w:val="009CDE"/>
          <w:sz w:val="36"/>
          <w:szCs w:val="36"/>
          <w:lang w:val="en-GB"/>
        </w:rPr>
      </w:pPr>
      <w:r w:rsidRPr="0017531E">
        <w:rPr>
          <w:rFonts w:ascii="Bariol" w:hAnsi="Bariol"/>
          <w:b/>
          <w:bCs/>
          <w:color w:val="009CDE"/>
          <w:sz w:val="36"/>
          <w:szCs w:val="36"/>
          <w:lang w:val="en-GB"/>
        </w:rPr>
        <w:t>CLIL in action</w:t>
      </w:r>
    </w:p>
    <w:p w14:paraId="18DBB805" w14:textId="77777777" w:rsidR="00912F1C" w:rsidRPr="0017531E" w:rsidRDefault="006005C6">
      <w:pPr>
        <w:rPr>
          <w:rFonts w:ascii="Bariol" w:hAnsi="Bariol"/>
          <w:b/>
          <w:bCs/>
          <w:color w:val="009CDE"/>
          <w:sz w:val="36"/>
          <w:szCs w:val="36"/>
          <w:lang w:val="en-GB"/>
        </w:rPr>
      </w:pPr>
      <w:r w:rsidRPr="0017531E">
        <w:rPr>
          <w:rFonts w:ascii="Bariol" w:hAnsi="Bariol"/>
          <w:b/>
          <w:bCs/>
          <w:color w:val="009CDE"/>
          <w:sz w:val="36"/>
          <w:szCs w:val="36"/>
          <w:lang w:val="en-GB"/>
        </w:rPr>
        <w:t xml:space="preserve">Webinar 3 (Replacement for Face-to-face 1) </w:t>
      </w:r>
    </w:p>
    <w:p w14:paraId="402F64B1" w14:textId="77777777" w:rsidR="006005C6" w:rsidRDefault="006005C6">
      <w:pPr>
        <w:rPr>
          <w:rFonts w:ascii="Bariol" w:hAnsi="Bariol"/>
          <w:b/>
          <w:bCs/>
          <w:sz w:val="36"/>
          <w:szCs w:val="36"/>
          <w:lang w:val="en-GB"/>
        </w:rPr>
      </w:pPr>
    </w:p>
    <w:tbl>
      <w:tblPr>
        <w:tblStyle w:val="TableGrid"/>
        <w:tblW w:w="0" w:type="auto"/>
        <w:tblLook w:val="04A0" w:firstRow="1" w:lastRow="0" w:firstColumn="1" w:lastColumn="0" w:noHBand="0" w:noVBand="1"/>
      </w:tblPr>
      <w:tblGrid>
        <w:gridCol w:w="10450"/>
      </w:tblGrid>
      <w:tr w:rsidR="00A521CA" w14:paraId="2D46BE5B" w14:textId="77777777" w:rsidTr="00A521CA">
        <w:tc>
          <w:tcPr>
            <w:tcW w:w="10450" w:type="dxa"/>
          </w:tcPr>
          <w:p w14:paraId="7536C213" w14:textId="77777777" w:rsidR="00A521CA" w:rsidRPr="00A521CA" w:rsidRDefault="00A521CA" w:rsidP="00A521CA">
            <w:pPr>
              <w:rPr>
                <w:rFonts w:ascii="Bariol" w:hAnsi="Bariol"/>
                <w:b/>
                <w:bCs/>
                <w:color w:val="009CDE"/>
                <w:sz w:val="15"/>
                <w:szCs w:val="15"/>
                <w:lang w:val="en-GB"/>
              </w:rPr>
            </w:pPr>
          </w:p>
          <w:p w14:paraId="50C042B2" w14:textId="77777777" w:rsidR="00A521CA" w:rsidRPr="0017531E" w:rsidRDefault="00A521CA" w:rsidP="00A521CA">
            <w:pPr>
              <w:rPr>
                <w:rFonts w:ascii="Bariol" w:hAnsi="Bariol"/>
                <w:b/>
                <w:bCs/>
                <w:color w:val="009CDE"/>
                <w:sz w:val="36"/>
                <w:szCs w:val="36"/>
                <w:lang w:val="en-GB"/>
              </w:rPr>
            </w:pPr>
            <w:r w:rsidRPr="0017531E">
              <w:rPr>
                <w:rFonts w:ascii="Bariol" w:hAnsi="Bariol"/>
                <w:b/>
                <w:bCs/>
                <w:color w:val="009CDE"/>
                <w:sz w:val="36"/>
                <w:szCs w:val="36"/>
                <w:lang w:val="en-GB"/>
              </w:rPr>
              <w:t>Pre-webinar task</w:t>
            </w:r>
          </w:p>
          <w:p w14:paraId="7ACB80CD" w14:textId="77777777" w:rsidR="00A521CA" w:rsidRPr="00FF7655" w:rsidRDefault="00A521CA" w:rsidP="00A521CA">
            <w:pPr>
              <w:rPr>
                <w:rFonts w:ascii="Bariol" w:hAnsi="Bariol"/>
                <w:b/>
                <w:bCs/>
                <w:sz w:val="10"/>
                <w:szCs w:val="10"/>
                <w:lang w:val="en-GB"/>
              </w:rPr>
            </w:pPr>
          </w:p>
          <w:p w14:paraId="6C192604" w14:textId="77777777" w:rsidR="00A521CA" w:rsidRDefault="00A521CA" w:rsidP="00A521CA">
            <w:pPr>
              <w:jc w:val="both"/>
              <w:rPr>
                <w:rFonts w:ascii="Myriad Pro" w:hAnsi="Myriad Pro"/>
                <w:sz w:val="22"/>
                <w:szCs w:val="22"/>
                <w:lang w:val="en-GB"/>
              </w:rPr>
            </w:pPr>
            <w:r>
              <w:rPr>
                <w:rFonts w:ascii="Myriad Pro" w:hAnsi="Myriad Pro"/>
                <w:sz w:val="22"/>
                <w:szCs w:val="22"/>
                <w:lang w:val="en-GB"/>
              </w:rPr>
              <w:t xml:space="preserve">Due to COVID-19, we are not able to meet in person to complete this first session. During this first session, you were going to experience a CLIL lesson. However, this is difficult to replicate in an online scenario. Therefore, we will move this to the first Community of Practice session. </w:t>
            </w:r>
          </w:p>
          <w:p w14:paraId="1BD456E0" w14:textId="77777777" w:rsidR="00A521CA" w:rsidRPr="00FF7655" w:rsidRDefault="00A521CA" w:rsidP="00A521CA">
            <w:pPr>
              <w:rPr>
                <w:rFonts w:ascii="Myriad Pro" w:hAnsi="Myriad Pro"/>
                <w:sz w:val="13"/>
                <w:szCs w:val="13"/>
                <w:lang w:val="en-GB"/>
              </w:rPr>
            </w:pPr>
          </w:p>
          <w:p w14:paraId="3C1586BF" w14:textId="77777777" w:rsidR="00A521CA" w:rsidRDefault="00A521CA" w:rsidP="002A22FD">
            <w:pPr>
              <w:jc w:val="both"/>
              <w:rPr>
                <w:rFonts w:ascii="Myriad Pro" w:hAnsi="Myriad Pro"/>
                <w:sz w:val="22"/>
                <w:szCs w:val="22"/>
                <w:lang w:val="en-GB"/>
              </w:rPr>
            </w:pPr>
            <w:r>
              <w:rPr>
                <w:rFonts w:ascii="Myriad Pro" w:hAnsi="Myriad Pro"/>
                <w:sz w:val="22"/>
                <w:szCs w:val="22"/>
                <w:lang w:val="en-GB"/>
              </w:rPr>
              <w:t xml:space="preserve">In place of this, we would like you to watch </w:t>
            </w:r>
            <w:hyperlink r:id="rId9" w:history="1">
              <w:r w:rsidRPr="00BD5F9B">
                <w:rPr>
                  <w:rStyle w:val="Hyperlink"/>
                  <w:rFonts w:ascii="Myriad Pro" w:hAnsi="Myriad Pro"/>
                  <w:sz w:val="22"/>
                  <w:szCs w:val="22"/>
                  <w:lang w:val="en-GB"/>
                </w:rPr>
                <w:t>a short 15-minute video</w:t>
              </w:r>
            </w:hyperlink>
            <w:r>
              <w:rPr>
                <w:rFonts w:ascii="Myriad Pro" w:hAnsi="Myriad Pro"/>
                <w:sz w:val="22"/>
                <w:szCs w:val="22"/>
                <w:lang w:val="en-GB"/>
              </w:rPr>
              <w:t xml:space="preserve"> that gives you an insight into CLIL teaching in lots of different educational contexts. Although these contexts may be different to your own, many of the approaches and methodologies here are applicable to the post-Primary context in Ireland.</w:t>
            </w:r>
          </w:p>
          <w:p w14:paraId="20DF3025" w14:textId="77777777" w:rsidR="00A521CA" w:rsidRDefault="00A521CA" w:rsidP="002A22FD">
            <w:pPr>
              <w:jc w:val="both"/>
              <w:rPr>
                <w:rFonts w:ascii="Myriad Pro" w:hAnsi="Myriad Pro"/>
                <w:sz w:val="22"/>
                <w:szCs w:val="22"/>
                <w:lang w:val="en-GB"/>
              </w:rPr>
            </w:pPr>
          </w:p>
        </w:tc>
      </w:tr>
    </w:tbl>
    <w:p w14:paraId="0E016468" w14:textId="77777777" w:rsidR="002A22FD" w:rsidRDefault="002A22FD" w:rsidP="002A22FD">
      <w:pPr>
        <w:jc w:val="both"/>
        <w:rPr>
          <w:rFonts w:ascii="Myriad Pro" w:hAnsi="Myriad Pro"/>
          <w:sz w:val="22"/>
          <w:szCs w:val="22"/>
          <w:lang w:val="en-GB"/>
        </w:rPr>
      </w:pPr>
    </w:p>
    <w:p w14:paraId="667597DC" w14:textId="77777777" w:rsidR="002A22FD" w:rsidRPr="0017531E" w:rsidRDefault="001D3946" w:rsidP="002A22FD">
      <w:pPr>
        <w:jc w:val="both"/>
        <w:rPr>
          <w:rFonts w:ascii="Bariol" w:hAnsi="Bariol"/>
          <w:b/>
          <w:bCs/>
          <w:color w:val="009CDE"/>
          <w:sz w:val="32"/>
          <w:szCs w:val="32"/>
          <w:lang w:val="en-GB"/>
        </w:rPr>
      </w:pPr>
      <w:r w:rsidRPr="0017531E">
        <w:rPr>
          <w:rFonts w:ascii="Bariol" w:hAnsi="Bariol"/>
          <w:b/>
          <w:bCs/>
          <w:color w:val="009CDE"/>
          <w:sz w:val="32"/>
          <w:szCs w:val="32"/>
          <w:lang w:val="en-GB"/>
        </w:rPr>
        <w:t xml:space="preserve">Task Part 1: </w:t>
      </w:r>
      <w:r w:rsidR="002A22FD" w:rsidRPr="0017531E">
        <w:rPr>
          <w:rFonts w:ascii="Bariol" w:hAnsi="Bariol"/>
          <w:b/>
          <w:bCs/>
          <w:color w:val="009CDE"/>
          <w:sz w:val="32"/>
          <w:szCs w:val="32"/>
          <w:lang w:val="en-GB"/>
        </w:rPr>
        <w:t xml:space="preserve">CLIL Lesson Structure </w:t>
      </w:r>
    </w:p>
    <w:p w14:paraId="484FC7F6" w14:textId="77777777" w:rsidR="007266FD" w:rsidRPr="00FF7655" w:rsidRDefault="007266FD">
      <w:pPr>
        <w:rPr>
          <w:rFonts w:ascii="Myriad Pro" w:hAnsi="Myriad Pro"/>
          <w:sz w:val="11"/>
          <w:szCs w:val="11"/>
          <w:lang w:val="en-GB"/>
        </w:rPr>
      </w:pPr>
    </w:p>
    <w:p w14:paraId="37B6F791" w14:textId="77777777" w:rsidR="002A22FD" w:rsidRDefault="001D3946">
      <w:pPr>
        <w:rPr>
          <w:rFonts w:ascii="Myriad Pro" w:hAnsi="Myriad Pro"/>
          <w:sz w:val="22"/>
          <w:szCs w:val="22"/>
          <w:lang w:val="en-GB"/>
        </w:rPr>
      </w:pPr>
      <w:r>
        <w:rPr>
          <w:rFonts w:ascii="Myriad Pro" w:hAnsi="Myriad Pro"/>
          <w:sz w:val="22"/>
          <w:szCs w:val="22"/>
          <w:lang w:val="en-GB"/>
        </w:rPr>
        <w:t xml:space="preserve">There is no ‘ideal’ lesson structure for CLIL lessons. There are as many lesson frameworks as there are </w:t>
      </w:r>
      <w:r w:rsidR="00812937">
        <w:rPr>
          <w:rFonts w:ascii="Myriad Pro" w:hAnsi="Myriad Pro"/>
          <w:sz w:val="22"/>
          <w:szCs w:val="22"/>
          <w:lang w:val="en-GB"/>
        </w:rPr>
        <w:t xml:space="preserve">teachers and types of students. However, each CLIL lesson might contain some of the following parts. </w:t>
      </w:r>
    </w:p>
    <w:p w14:paraId="01444F4B" w14:textId="77777777" w:rsidR="00812937" w:rsidRDefault="00812937">
      <w:pPr>
        <w:rPr>
          <w:rFonts w:ascii="Myriad Pro" w:hAnsi="Myriad Pro"/>
          <w:sz w:val="22"/>
          <w:szCs w:val="22"/>
          <w:lang w:val="en-GB"/>
        </w:rPr>
      </w:pPr>
    </w:p>
    <w:tbl>
      <w:tblPr>
        <w:tblStyle w:val="TableGrid"/>
        <w:tblW w:w="0" w:type="auto"/>
        <w:tblLook w:val="04A0" w:firstRow="1" w:lastRow="0" w:firstColumn="1" w:lastColumn="0" w:noHBand="0" w:noVBand="1"/>
      </w:tblPr>
      <w:tblGrid>
        <w:gridCol w:w="2122"/>
        <w:gridCol w:w="8328"/>
      </w:tblGrid>
      <w:tr w:rsidR="00812937" w14:paraId="6A890412" w14:textId="77777777" w:rsidTr="00812937">
        <w:trPr>
          <w:trHeight w:val="1037"/>
        </w:trPr>
        <w:tc>
          <w:tcPr>
            <w:tcW w:w="2122" w:type="dxa"/>
            <w:shd w:val="clear" w:color="auto" w:fill="4472C4" w:themeFill="accent1"/>
            <w:vAlign w:val="center"/>
          </w:tcPr>
          <w:p w14:paraId="34A2AD04" w14:textId="77777777" w:rsidR="00812937" w:rsidRPr="00812937" w:rsidRDefault="00812937" w:rsidP="00812937">
            <w:pPr>
              <w:rPr>
                <w:rFonts w:ascii="Bariol" w:hAnsi="Bariol"/>
                <w:b/>
                <w:bCs/>
                <w:color w:val="FFFFFF" w:themeColor="background1"/>
                <w:sz w:val="22"/>
                <w:szCs w:val="22"/>
                <w:lang w:val="en-GB"/>
              </w:rPr>
            </w:pPr>
            <w:r w:rsidRPr="00812937">
              <w:rPr>
                <w:rFonts w:ascii="Bariol" w:hAnsi="Bariol"/>
                <w:b/>
                <w:bCs/>
                <w:color w:val="FFFFFF" w:themeColor="background1"/>
                <w:sz w:val="22"/>
                <w:szCs w:val="22"/>
                <w:lang w:val="en-GB"/>
              </w:rPr>
              <w:t xml:space="preserve">Activating Learning </w:t>
            </w:r>
          </w:p>
        </w:tc>
        <w:tc>
          <w:tcPr>
            <w:tcW w:w="8328" w:type="dxa"/>
          </w:tcPr>
          <w:p w14:paraId="5FD431D8" w14:textId="77777777" w:rsidR="00812937" w:rsidRDefault="00812937" w:rsidP="00812937">
            <w:pPr>
              <w:rPr>
                <w:rFonts w:ascii="Myriad Pro" w:hAnsi="Myriad Pro"/>
                <w:sz w:val="22"/>
                <w:szCs w:val="22"/>
                <w:lang w:val="en-GB"/>
              </w:rPr>
            </w:pPr>
            <w:r>
              <w:rPr>
                <w:rFonts w:ascii="Myriad Pro" w:hAnsi="Myriad Pro"/>
                <w:sz w:val="22"/>
                <w:szCs w:val="22"/>
                <w:lang w:val="en-GB"/>
              </w:rPr>
              <w:t xml:space="preserve">This is where you find out what students know already or get them to begin interacting with new content or language. The activity might involve students retrieving content or language that they have used elsewhere that will be useful for this lesson.  </w:t>
            </w:r>
          </w:p>
        </w:tc>
      </w:tr>
      <w:tr w:rsidR="00812937" w14:paraId="2186FEDF" w14:textId="77777777" w:rsidTr="0056131F">
        <w:trPr>
          <w:trHeight w:val="1264"/>
        </w:trPr>
        <w:tc>
          <w:tcPr>
            <w:tcW w:w="2122" w:type="dxa"/>
            <w:shd w:val="clear" w:color="auto" w:fill="C45911" w:themeFill="accent2" w:themeFillShade="BF"/>
            <w:vAlign w:val="center"/>
          </w:tcPr>
          <w:p w14:paraId="256E0B8B" w14:textId="77777777" w:rsidR="00812937" w:rsidRPr="00812937" w:rsidRDefault="00812937" w:rsidP="00812937">
            <w:pPr>
              <w:rPr>
                <w:rFonts w:ascii="Bariol" w:hAnsi="Bariol"/>
                <w:b/>
                <w:bCs/>
                <w:color w:val="FFFFFF" w:themeColor="background1"/>
                <w:sz w:val="22"/>
                <w:szCs w:val="22"/>
                <w:lang w:val="en-GB"/>
              </w:rPr>
            </w:pPr>
            <w:r w:rsidRPr="00812937">
              <w:rPr>
                <w:rFonts w:ascii="Bariol" w:hAnsi="Bariol"/>
                <w:b/>
                <w:bCs/>
                <w:color w:val="FFFFFF" w:themeColor="background1"/>
                <w:sz w:val="22"/>
                <w:szCs w:val="22"/>
                <w:lang w:val="en-GB"/>
              </w:rPr>
              <w:t xml:space="preserve">Guided Reception </w:t>
            </w:r>
          </w:p>
        </w:tc>
        <w:tc>
          <w:tcPr>
            <w:tcW w:w="8328" w:type="dxa"/>
          </w:tcPr>
          <w:p w14:paraId="09BDA7A5" w14:textId="77777777" w:rsidR="00812937" w:rsidRDefault="00812937" w:rsidP="00812937">
            <w:pPr>
              <w:rPr>
                <w:rFonts w:ascii="Myriad Pro" w:hAnsi="Myriad Pro"/>
                <w:sz w:val="22"/>
                <w:szCs w:val="22"/>
                <w:lang w:val="en-GB"/>
              </w:rPr>
            </w:pPr>
            <w:r>
              <w:rPr>
                <w:rFonts w:ascii="Myriad Pro" w:hAnsi="Myriad Pro"/>
                <w:sz w:val="22"/>
                <w:szCs w:val="22"/>
                <w:lang w:val="en-GB"/>
              </w:rPr>
              <w:t xml:space="preserve">Here, students are introduced to new content and language through reception. This can occur at the word level, sentence or text level and can be written or spoken. </w:t>
            </w:r>
          </w:p>
          <w:p w14:paraId="4BD517BE" w14:textId="77777777" w:rsidR="0056131F" w:rsidRDefault="0056131F" w:rsidP="00812937">
            <w:pPr>
              <w:rPr>
                <w:rFonts w:ascii="Myriad Pro" w:hAnsi="Myriad Pro"/>
                <w:sz w:val="22"/>
                <w:szCs w:val="22"/>
                <w:lang w:val="en-GB"/>
              </w:rPr>
            </w:pPr>
          </w:p>
          <w:p w14:paraId="48FCB3B5" w14:textId="77777777" w:rsidR="0056131F" w:rsidRDefault="0056131F" w:rsidP="00812937">
            <w:pPr>
              <w:rPr>
                <w:rFonts w:ascii="Myriad Pro" w:hAnsi="Myriad Pro"/>
                <w:sz w:val="22"/>
                <w:szCs w:val="22"/>
                <w:lang w:val="en-GB"/>
              </w:rPr>
            </w:pPr>
            <w:r>
              <w:rPr>
                <w:rFonts w:ascii="Myriad Pro" w:hAnsi="Myriad Pro"/>
                <w:sz w:val="22"/>
                <w:szCs w:val="22"/>
                <w:lang w:val="en-GB"/>
              </w:rPr>
              <w:t xml:space="preserve">Remember, at this stage, the cognitive and lexical demand is relatively low. </w:t>
            </w:r>
          </w:p>
        </w:tc>
      </w:tr>
      <w:tr w:rsidR="00812937" w14:paraId="09E71EE1" w14:textId="77777777" w:rsidTr="0056131F">
        <w:trPr>
          <w:trHeight w:val="1708"/>
        </w:trPr>
        <w:tc>
          <w:tcPr>
            <w:tcW w:w="2122" w:type="dxa"/>
            <w:shd w:val="clear" w:color="auto" w:fill="7F7F7F" w:themeFill="text1" w:themeFillTint="80"/>
            <w:vAlign w:val="center"/>
          </w:tcPr>
          <w:p w14:paraId="52EC7BDD" w14:textId="77777777" w:rsidR="00812937" w:rsidRPr="00812937" w:rsidRDefault="00812937" w:rsidP="00812937">
            <w:pPr>
              <w:rPr>
                <w:rFonts w:ascii="Bariol" w:hAnsi="Bariol"/>
                <w:b/>
                <w:bCs/>
                <w:color w:val="FFFFFF" w:themeColor="background1"/>
                <w:sz w:val="22"/>
                <w:szCs w:val="22"/>
                <w:lang w:val="en-GB"/>
              </w:rPr>
            </w:pPr>
            <w:r w:rsidRPr="00812937">
              <w:rPr>
                <w:rFonts w:ascii="Bariol" w:hAnsi="Bariol"/>
                <w:b/>
                <w:bCs/>
                <w:color w:val="FFFFFF" w:themeColor="background1"/>
                <w:sz w:val="22"/>
                <w:szCs w:val="22"/>
                <w:lang w:val="en-GB"/>
              </w:rPr>
              <w:t xml:space="preserve">Identify &amp; Organise Knowledge </w:t>
            </w:r>
          </w:p>
        </w:tc>
        <w:tc>
          <w:tcPr>
            <w:tcW w:w="8328" w:type="dxa"/>
          </w:tcPr>
          <w:p w14:paraId="5558B8BB" w14:textId="77777777" w:rsidR="0056131F" w:rsidRDefault="00812937" w:rsidP="00812937">
            <w:pPr>
              <w:rPr>
                <w:rFonts w:ascii="Myriad Pro" w:hAnsi="Myriad Pro"/>
                <w:sz w:val="22"/>
                <w:szCs w:val="22"/>
                <w:lang w:val="en-GB"/>
              </w:rPr>
            </w:pPr>
            <w:r>
              <w:rPr>
                <w:rFonts w:ascii="Myriad Pro" w:hAnsi="Myriad Pro"/>
                <w:sz w:val="22"/>
                <w:szCs w:val="22"/>
                <w:lang w:val="en-GB"/>
              </w:rPr>
              <w:t xml:space="preserve">A key element of CLIL teaching is getting students to organise their knowledge. By organising </w:t>
            </w:r>
            <w:r w:rsidR="0056131F">
              <w:rPr>
                <w:rFonts w:ascii="Myriad Pro" w:hAnsi="Myriad Pro"/>
                <w:sz w:val="22"/>
                <w:szCs w:val="22"/>
                <w:lang w:val="en-GB"/>
              </w:rPr>
              <w:t>knowledge,</w:t>
            </w:r>
            <w:r>
              <w:rPr>
                <w:rFonts w:ascii="Myriad Pro" w:hAnsi="Myriad Pro"/>
                <w:sz w:val="22"/>
                <w:szCs w:val="22"/>
                <w:lang w:val="en-GB"/>
              </w:rPr>
              <w:t xml:space="preserve"> they are not o</w:t>
            </w:r>
            <w:r w:rsidR="0056131F">
              <w:rPr>
                <w:rFonts w:ascii="Myriad Pro" w:hAnsi="Myriad Pro"/>
                <w:sz w:val="22"/>
                <w:szCs w:val="22"/>
                <w:lang w:val="en-GB"/>
              </w:rPr>
              <w:t xml:space="preserve">nly reinforcing their understanding of the concepts, but also the language attached to them. </w:t>
            </w:r>
          </w:p>
          <w:p w14:paraId="47B3C9E8" w14:textId="77777777" w:rsidR="0056131F" w:rsidRDefault="0056131F" w:rsidP="00812937">
            <w:pPr>
              <w:rPr>
                <w:rFonts w:ascii="Myriad Pro" w:hAnsi="Myriad Pro"/>
                <w:sz w:val="22"/>
                <w:szCs w:val="22"/>
                <w:lang w:val="en-GB"/>
              </w:rPr>
            </w:pPr>
          </w:p>
          <w:p w14:paraId="5755994E" w14:textId="77777777" w:rsidR="0056131F" w:rsidRDefault="0056131F" w:rsidP="00812937">
            <w:pPr>
              <w:rPr>
                <w:rFonts w:ascii="Myriad Pro" w:hAnsi="Myriad Pro"/>
                <w:sz w:val="22"/>
                <w:szCs w:val="22"/>
                <w:lang w:val="en-GB"/>
              </w:rPr>
            </w:pPr>
            <w:r>
              <w:rPr>
                <w:rFonts w:ascii="Myriad Pro" w:hAnsi="Myriad Pro"/>
                <w:sz w:val="22"/>
                <w:szCs w:val="22"/>
                <w:lang w:val="en-GB"/>
              </w:rPr>
              <w:t xml:space="preserve">Remember, at this stage, the lexical demand remains relatively </w:t>
            </w:r>
            <w:r w:rsidR="004F4D1B">
              <w:rPr>
                <w:rFonts w:ascii="Myriad Pro" w:hAnsi="Myriad Pro"/>
                <w:sz w:val="22"/>
                <w:szCs w:val="22"/>
                <w:lang w:val="en-GB"/>
              </w:rPr>
              <w:t>low,</w:t>
            </w:r>
            <w:r>
              <w:rPr>
                <w:rFonts w:ascii="Myriad Pro" w:hAnsi="Myriad Pro"/>
                <w:sz w:val="22"/>
                <w:szCs w:val="22"/>
                <w:lang w:val="en-GB"/>
              </w:rPr>
              <w:t xml:space="preserve"> but the cognitive demand becomes more challenging. </w:t>
            </w:r>
          </w:p>
        </w:tc>
      </w:tr>
      <w:tr w:rsidR="00812937" w14:paraId="42A84A56" w14:textId="77777777" w:rsidTr="00812937">
        <w:trPr>
          <w:trHeight w:val="689"/>
        </w:trPr>
        <w:tc>
          <w:tcPr>
            <w:tcW w:w="2122" w:type="dxa"/>
            <w:shd w:val="clear" w:color="auto" w:fill="7030A0"/>
            <w:vAlign w:val="center"/>
          </w:tcPr>
          <w:p w14:paraId="0298538A" w14:textId="77777777" w:rsidR="00812937" w:rsidRPr="00812937" w:rsidRDefault="00812937" w:rsidP="00812937">
            <w:pPr>
              <w:rPr>
                <w:rFonts w:ascii="Bariol" w:hAnsi="Bariol"/>
                <w:b/>
                <w:bCs/>
                <w:color w:val="FFFFFF" w:themeColor="background1"/>
                <w:sz w:val="22"/>
                <w:szCs w:val="22"/>
                <w:lang w:val="en-GB"/>
              </w:rPr>
            </w:pPr>
            <w:r w:rsidRPr="00812937">
              <w:rPr>
                <w:rFonts w:ascii="Bariol" w:hAnsi="Bariol"/>
                <w:b/>
                <w:bCs/>
                <w:color w:val="FFFFFF" w:themeColor="background1"/>
                <w:sz w:val="22"/>
                <w:szCs w:val="22"/>
                <w:lang w:val="en-GB"/>
              </w:rPr>
              <w:t>Practice</w:t>
            </w:r>
            <w:r w:rsidR="0056131F">
              <w:rPr>
                <w:rFonts w:ascii="Bariol" w:hAnsi="Bariol"/>
                <w:b/>
                <w:bCs/>
                <w:color w:val="FFFFFF" w:themeColor="background1"/>
                <w:sz w:val="22"/>
                <w:szCs w:val="22"/>
                <w:lang w:val="en-GB"/>
              </w:rPr>
              <w:t xml:space="preserve"> and Produce</w:t>
            </w:r>
            <w:r w:rsidRPr="00812937">
              <w:rPr>
                <w:rFonts w:ascii="Bariol" w:hAnsi="Bariol"/>
                <w:b/>
                <w:bCs/>
                <w:color w:val="FFFFFF" w:themeColor="background1"/>
                <w:sz w:val="22"/>
                <w:szCs w:val="22"/>
                <w:lang w:val="en-GB"/>
              </w:rPr>
              <w:t xml:space="preserve">: mediate and interact </w:t>
            </w:r>
          </w:p>
        </w:tc>
        <w:tc>
          <w:tcPr>
            <w:tcW w:w="8328" w:type="dxa"/>
          </w:tcPr>
          <w:p w14:paraId="28C998A5" w14:textId="77777777" w:rsidR="00812937" w:rsidRDefault="0056131F" w:rsidP="00812937">
            <w:pPr>
              <w:rPr>
                <w:rFonts w:ascii="Myriad Pro" w:hAnsi="Myriad Pro"/>
                <w:sz w:val="22"/>
                <w:szCs w:val="22"/>
                <w:lang w:val="en-GB"/>
              </w:rPr>
            </w:pPr>
            <w:r>
              <w:rPr>
                <w:rFonts w:ascii="Myriad Pro" w:hAnsi="Myriad Pro"/>
                <w:sz w:val="22"/>
                <w:szCs w:val="22"/>
                <w:lang w:val="en-GB"/>
              </w:rPr>
              <w:t xml:space="preserve">At this stage, students are taking the new knowledge that they have acquired in the previous stage and are using it in some way. </w:t>
            </w:r>
          </w:p>
          <w:p w14:paraId="58F1BEAB" w14:textId="77777777" w:rsidR="0056131F" w:rsidRDefault="0056131F" w:rsidP="00812937">
            <w:pPr>
              <w:rPr>
                <w:rFonts w:ascii="Myriad Pro" w:hAnsi="Myriad Pro"/>
                <w:sz w:val="22"/>
                <w:szCs w:val="22"/>
                <w:lang w:val="en-GB"/>
              </w:rPr>
            </w:pPr>
          </w:p>
          <w:p w14:paraId="4D2C96F6" w14:textId="77777777" w:rsidR="0056131F" w:rsidRDefault="0056131F" w:rsidP="00812937">
            <w:pPr>
              <w:rPr>
                <w:rFonts w:ascii="Myriad Pro" w:hAnsi="Myriad Pro"/>
                <w:sz w:val="22"/>
                <w:szCs w:val="22"/>
                <w:lang w:val="en-GB"/>
              </w:rPr>
            </w:pPr>
            <w:r>
              <w:rPr>
                <w:rFonts w:ascii="Myriad Pro" w:hAnsi="Myriad Pro"/>
                <w:sz w:val="22"/>
                <w:szCs w:val="22"/>
                <w:lang w:val="en-GB"/>
              </w:rPr>
              <w:t xml:space="preserve">Remember, at this stage, the lexical and cognitive demands are relatively high. </w:t>
            </w:r>
          </w:p>
        </w:tc>
      </w:tr>
      <w:tr w:rsidR="00812937" w14:paraId="79D3D6AF" w14:textId="77777777" w:rsidTr="00812937">
        <w:trPr>
          <w:trHeight w:val="1201"/>
        </w:trPr>
        <w:tc>
          <w:tcPr>
            <w:tcW w:w="2122" w:type="dxa"/>
            <w:shd w:val="clear" w:color="auto" w:fill="385623" w:themeFill="accent6" w:themeFillShade="80"/>
            <w:vAlign w:val="center"/>
          </w:tcPr>
          <w:p w14:paraId="4D389F75" w14:textId="77777777" w:rsidR="00812937" w:rsidRPr="00812937" w:rsidRDefault="00812937" w:rsidP="00812937">
            <w:pPr>
              <w:rPr>
                <w:rFonts w:ascii="Bariol" w:hAnsi="Bariol"/>
                <w:b/>
                <w:bCs/>
                <w:color w:val="FFFFFF" w:themeColor="background1"/>
                <w:sz w:val="22"/>
                <w:szCs w:val="22"/>
                <w:lang w:val="en-GB"/>
              </w:rPr>
            </w:pPr>
            <w:r w:rsidRPr="00812937">
              <w:rPr>
                <w:rFonts w:ascii="Bariol" w:hAnsi="Bariol"/>
                <w:b/>
                <w:bCs/>
                <w:color w:val="FFFFFF" w:themeColor="background1"/>
                <w:sz w:val="22"/>
                <w:szCs w:val="22"/>
                <w:lang w:val="en-GB"/>
              </w:rPr>
              <w:t xml:space="preserve">Produce: demonstrate content and language </w:t>
            </w:r>
          </w:p>
        </w:tc>
        <w:tc>
          <w:tcPr>
            <w:tcW w:w="8328" w:type="dxa"/>
          </w:tcPr>
          <w:p w14:paraId="104A19A8" w14:textId="77777777" w:rsidR="00812937" w:rsidRDefault="0056131F" w:rsidP="00812937">
            <w:pPr>
              <w:rPr>
                <w:rFonts w:ascii="Myriad Pro" w:hAnsi="Myriad Pro"/>
                <w:sz w:val="22"/>
                <w:szCs w:val="22"/>
                <w:lang w:val="en-GB"/>
              </w:rPr>
            </w:pPr>
            <w:r>
              <w:rPr>
                <w:rFonts w:ascii="Myriad Pro" w:hAnsi="Myriad Pro"/>
                <w:sz w:val="22"/>
                <w:szCs w:val="22"/>
                <w:lang w:val="en-GB"/>
              </w:rPr>
              <w:t xml:space="preserve">At this stage, students prove their learning. This aligns to a typical plenary. </w:t>
            </w:r>
          </w:p>
          <w:p w14:paraId="05C706D2" w14:textId="77777777" w:rsidR="0056131F" w:rsidRDefault="0056131F" w:rsidP="00812937">
            <w:pPr>
              <w:rPr>
                <w:rFonts w:ascii="Myriad Pro" w:hAnsi="Myriad Pro"/>
                <w:sz w:val="22"/>
                <w:szCs w:val="22"/>
                <w:lang w:val="en-GB"/>
              </w:rPr>
            </w:pPr>
          </w:p>
          <w:p w14:paraId="3F5D5006" w14:textId="77777777" w:rsidR="0056131F" w:rsidRDefault="0056131F" w:rsidP="00812937">
            <w:pPr>
              <w:rPr>
                <w:rFonts w:ascii="Myriad Pro" w:hAnsi="Myriad Pro"/>
                <w:sz w:val="22"/>
                <w:szCs w:val="22"/>
                <w:lang w:val="en-GB"/>
              </w:rPr>
            </w:pPr>
            <w:r>
              <w:rPr>
                <w:rFonts w:ascii="Myriad Pro" w:hAnsi="Myriad Pro"/>
                <w:sz w:val="22"/>
                <w:szCs w:val="22"/>
                <w:lang w:val="en-GB"/>
              </w:rPr>
              <w:t xml:space="preserve">Here, the lexical and cognitive demands are </w:t>
            </w:r>
            <w:r w:rsidR="00C843F7">
              <w:rPr>
                <w:rFonts w:ascii="Myriad Pro" w:hAnsi="Myriad Pro"/>
                <w:sz w:val="22"/>
                <w:szCs w:val="22"/>
                <w:lang w:val="en-GB"/>
              </w:rPr>
              <w:t xml:space="preserve">high. </w:t>
            </w:r>
            <w:r w:rsidR="00D87ED5">
              <w:rPr>
                <w:rFonts w:ascii="Myriad Pro" w:hAnsi="Myriad Pro"/>
                <w:sz w:val="22"/>
                <w:szCs w:val="22"/>
                <w:lang w:val="en-GB"/>
              </w:rPr>
              <w:t xml:space="preserve"> </w:t>
            </w:r>
            <w:r>
              <w:rPr>
                <w:rFonts w:ascii="Myriad Pro" w:hAnsi="Myriad Pro"/>
                <w:sz w:val="22"/>
                <w:szCs w:val="22"/>
                <w:lang w:val="en-GB"/>
              </w:rPr>
              <w:t xml:space="preserve"> </w:t>
            </w:r>
          </w:p>
        </w:tc>
      </w:tr>
    </w:tbl>
    <w:p w14:paraId="4EDFF5FA" w14:textId="77777777" w:rsidR="004F4D1B" w:rsidRDefault="004F4D1B" w:rsidP="00812937">
      <w:pPr>
        <w:rPr>
          <w:rFonts w:ascii="Bariol" w:hAnsi="Bariol"/>
          <w:b/>
          <w:bCs/>
          <w:sz w:val="36"/>
          <w:szCs w:val="36"/>
          <w:lang w:val="en-GB"/>
        </w:rPr>
      </w:pPr>
    </w:p>
    <w:p w14:paraId="00EC6226" w14:textId="77777777" w:rsidR="004F4D1B" w:rsidRPr="0017531E" w:rsidRDefault="004F4D1B" w:rsidP="00812937">
      <w:pPr>
        <w:rPr>
          <w:rFonts w:ascii="Myriad Pro" w:hAnsi="Myriad Pro"/>
          <w:sz w:val="22"/>
          <w:szCs w:val="22"/>
          <w:lang w:val="en-GB"/>
        </w:rPr>
      </w:pPr>
      <w:r w:rsidRPr="0017531E">
        <w:rPr>
          <w:rFonts w:ascii="Bariol" w:hAnsi="Bariol"/>
          <w:b/>
          <w:bCs/>
          <w:color w:val="009CDE"/>
          <w:sz w:val="36"/>
          <w:szCs w:val="36"/>
          <w:lang w:val="en-GB"/>
        </w:rPr>
        <w:t>Task Part 2: CLIL in action (video)</w:t>
      </w:r>
      <w:r w:rsidRPr="0017531E">
        <w:rPr>
          <w:rFonts w:ascii="Myriad Pro" w:hAnsi="Myriad Pro"/>
          <w:sz w:val="22"/>
          <w:szCs w:val="22"/>
          <w:lang w:val="en-GB"/>
        </w:rPr>
        <w:t xml:space="preserve"> </w:t>
      </w:r>
    </w:p>
    <w:p w14:paraId="077DF59E" w14:textId="77777777" w:rsidR="00FF7655" w:rsidRPr="00FF7655" w:rsidRDefault="00FF7655" w:rsidP="00812937">
      <w:pPr>
        <w:rPr>
          <w:rFonts w:ascii="Myriad Pro" w:hAnsi="Myriad Pro"/>
          <w:sz w:val="13"/>
          <w:szCs w:val="13"/>
          <w:lang w:val="en-GB"/>
        </w:rPr>
      </w:pPr>
    </w:p>
    <w:p w14:paraId="06446F84" w14:textId="77777777" w:rsidR="00347DCA" w:rsidRDefault="004F4D1B" w:rsidP="00812937">
      <w:pPr>
        <w:rPr>
          <w:rFonts w:ascii="Myriad Pro" w:hAnsi="Myriad Pro"/>
          <w:sz w:val="22"/>
          <w:szCs w:val="22"/>
          <w:lang w:val="en-GB"/>
        </w:rPr>
      </w:pPr>
      <w:r w:rsidRPr="004F4D1B">
        <w:rPr>
          <w:rFonts w:ascii="Myriad Pro" w:hAnsi="Myriad Pro"/>
          <w:sz w:val="22"/>
          <w:szCs w:val="22"/>
          <w:lang w:val="en-GB"/>
        </w:rPr>
        <w:t xml:space="preserve">Watch </w:t>
      </w:r>
      <w:r w:rsidR="00D4051B">
        <w:rPr>
          <w:rFonts w:ascii="Myriad Pro" w:hAnsi="Myriad Pro"/>
          <w:sz w:val="22"/>
          <w:szCs w:val="22"/>
          <w:lang w:val="en-GB"/>
        </w:rPr>
        <w:t xml:space="preserve">the following </w:t>
      </w:r>
      <w:hyperlink r:id="rId10" w:history="1">
        <w:r w:rsidR="00D4051B" w:rsidRPr="00347DCA">
          <w:rPr>
            <w:rStyle w:val="Hyperlink"/>
            <w:rFonts w:ascii="Myriad Pro" w:hAnsi="Myriad Pro"/>
            <w:sz w:val="22"/>
            <w:szCs w:val="22"/>
            <w:lang w:val="en-GB"/>
          </w:rPr>
          <w:t>video</w:t>
        </w:r>
      </w:hyperlink>
      <w:r w:rsidR="00D4051B">
        <w:rPr>
          <w:rFonts w:ascii="Myriad Pro" w:hAnsi="Myriad Pro"/>
          <w:sz w:val="22"/>
          <w:szCs w:val="22"/>
          <w:lang w:val="en-GB"/>
        </w:rPr>
        <w:t>.</w:t>
      </w:r>
      <w:r w:rsidR="00347DCA">
        <w:rPr>
          <w:rFonts w:ascii="Myriad Pro" w:hAnsi="Myriad Pro"/>
          <w:sz w:val="22"/>
          <w:szCs w:val="22"/>
          <w:lang w:val="en-GB"/>
        </w:rPr>
        <w:t xml:space="preserve"> This video was produced as one of the outputs of a European Union project that focused on sharing best practice of CLIL across Europe. </w:t>
      </w:r>
    </w:p>
    <w:p w14:paraId="0A76D404" w14:textId="77777777" w:rsidR="00347DCA" w:rsidRPr="00FF7655" w:rsidRDefault="00347DCA" w:rsidP="00812937">
      <w:pPr>
        <w:rPr>
          <w:rFonts w:ascii="Myriad Pro" w:hAnsi="Myriad Pro"/>
          <w:sz w:val="15"/>
          <w:szCs w:val="15"/>
          <w:lang w:val="en-GB"/>
        </w:rPr>
      </w:pPr>
    </w:p>
    <w:p w14:paraId="0BB04A00" w14:textId="77777777" w:rsidR="00347DCA" w:rsidRDefault="00347DCA" w:rsidP="00812937">
      <w:pPr>
        <w:rPr>
          <w:rFonts w:ascii="Myriad Pro" w:hAnsi="Myriad Pro"/>
          <w:sz w:val="22"/>
          <w:szCs w:val="22"/>
          <w:lang w:val="en-GB"/>
        </w:rPr>
      </w:pPr>
      <w:r>
        <w:rPr>
          <w:rFonts w:ascii="Myriad Pro" w:hAnsi="Myriad Pro"/>
          <w:sz w:val="22"/>
          <w:szCs w:val="22"/>
          <w:lang w:val="en-GB"/>
        </w:rPr>
        <w:t xml:space="preserve">Watch the video and using the mind-mapping template </w:t>
      </w:r>
      <w:r w:rsidR="00430649">
        <w:rPr>
          <w:rFonts w:ascii="Myriad Pro" w:hAnsi="Myriad Pro"/>
          <w:sz w:val="22"/>
          <w:szCs w:val="22"/>
          <w:lang w:val="en-GB"/>
        </w:rPr>
        <w:t xml:space="preserve">on the following page, </w:t>
      </w:r>
      <w:r w:rsidR="00430649" w:rsidRPr="00FF2B76">
        <w:rPr>
          <w:rFonts w:ascii="Myriad Pro" w:hAnsi="Myriad Pro"/>
          <w:b/>
          <w:bCs/>
          <w:sz w:val="22"/>
          <w:szCs w:val="22"/>
          <w:lang w:val="en-GB"/>
        </w:rPr>
        <w:t xml:space="preserve">make a note of where you observe activities or approaches </w:t>
      </w:r>
      <w:r w:rsidR="00430649">
        <w:rPr>
          <w:rFonts w:ascii="Myriad Pro" w:hAnsi="Myriad Pro"/>
          <w:sz w:val="22"/>
          <w:szCs w:val="22"/>
          <w:lang w:val="en-GB"/>
        </w:rPr>
        <w:t xml:space="preserve">used by the </w:t>
      </w:r>
      <w:r w:rsidR="00430649" w:rsidRPr="00FF2B76">
        <w:rPr>
          <w:rFonts w:ascii="Myriad Pro" w:hAnsi="Myriad Pro"/>
          <w:b/>
          <w:bCs/>
          <w:sz w:val="22"/>
          <w:szCs w:val="22"/>
          <w:lang w:val="en-GB"/>
        </w:rPr>
        <w:t>teachers</w:t>
      </w:r>
      <w:r w:rsidR="00430649">
        <w:rPr>
          <w:rFonts w:ascii="Myriad Pro" w:hAnsi="Myriad Pro"/>
          <w:sz w:val="22"/>
          <w:szCs w:val="22"/>
          <w:lang w:val="en-GB"/>
        </w:rPr>
        <w:t xml:space="preserve"> or </w:t>
      </w:r>
      <w:r w:rsidR="00A521CA">
        <w:rPr>
          <w:rFonts w:ascii="Myriad Pro" w:hAnsi="Myriad Pro"/>
          <w:sz w:val="22"/>
          <w:szCs w:val="22"/>
          <w:lang w:val="en-GB"/>
        </w:rPr>
        <w:t xml:space="preserve">behaviours </w:t>
      </w:r>
      <w:r w:rsidR="00430649">
        <w:rPr>
          <w:rFonts w:ascii="Myriad Pro" w:hAnsi="Myriad Pro"/>
          <w:sz w:val="22"/>
          <w:szCs w:val="22"/>
          <w:lang w:val="en-GB"/>
        </w:rPr>
        <w:t xml:space="preserve">demonstrated by the </w:t>
      </w:r>
      <w:r w:rsidR="00430649" w:rsidRPr="00FF2B76">
        <w:rPr>
          <w:rFonts w:ascii="Myriad Pro" w:hAnsi="Myriad Pro"/>
          <w:b/>
          <w:bCs/>
          <w:sz w:val="22"/>
          <w:szCs w:val="22"/>
          <w:lang w:val="en-GB"/>
        </w:rPr>
        <w:t>students</w:t>
      </w:r>
      <w:r w:rsidR="00FF7655">
        <w:rPr>
          <w:rFonts w:ascii="Myriad Pro" w:hAnsi="Myriad Pro"/>
          <w:sz w:val="22"/>
          <w:szCs w:val="22"/>
          <w:lang w:val="en-GB"/>
        </w:rPr>
        <w:t xml:space="preserve"> that correspond to the different parts of a typical CLIL lesson.</w:t>
      </w:r>
      <w:r w:rsidR="00A521CA">
        <w:rPr>
          <w:rFonts w:ascii="Myriad Pro" w:hAnsi="Myriad Pro"/>
          <w:sz w:val="22"/>
          <w:szCs w:val="22"/>
          <w:lang w:val="en-GB"/>
        </w:rPr>
        <w:t xml:space="preserve"> Note down the time in the video and a short description. </w:t>
      </w:r>
      <w:r w:rsidR="00FF7655">
        <w:rPr>
          <w:rFonts w:ascii="Myriad Pro" w:hAnsi="Myriad Pro"/>
          <w:sz w:val="22"/>
          <w:szCs w:val="22"/>
          <w:lang w:val="en-GB"/>
        </w:rPr>
        <w:t xml:space="preserve"> </w:t>
      </w:r>
      <w:r w:rsidR="00FF2B76">
        <w:rPr>
          <w:rFonts w:ascii="Myriad Pro" w:hAnsi="Myriad Pro"/>
          <w:sz w:val="22"/>
          <w:szCs w:val="22"/>
          <w:lang w:val="en-GB"/>
        </w:rPr>
        <w:t xml:space="preserve">See the example for some ideas. </w:t>
      </w:r>
    </w:p>
    <w:p w14:paraId="0513A819" w14:textId="77777777" w:rsidR="00347DCA" w:rsidRDefault="00347DCA" w:rsidP="00812937">
      <w:pPr>
        <w:rPr>
          <w:rFonts w:ascii="Myriad Pro" w:hAnsi="Myriad Pro"/>
          <w:sz w:val="22"/>
          <w:szCs w:val="22"/>
          <w:lang w:val="en-GB"/>
        </w:rPr>
      </w:pPr>
    </w:p>
    <w:p w14:paraId="5E248ADA" w14:textId="77777777" w:rsidR="004F4D1B" w:rsidRPr="004F4D1B" w:rsidRDefault="00A521CA" w:rsidP="00812937">
      <w:pPr>
        <w:rPr>
          <w:rFonts w:ascii="Myriad Pro" w:hAnsi="Myriad Pro"/>
          <w:sz w:val="22"/>
          <w:szCs w:val="22"/>
          <w:lang w:val="en-GB"/>
        </w:rPr>
      </w:pPr>
      <w:r w:rsidRPr="00A521CA">
        <w:rPr>
          <w:rFonts w:ascii="Myriad Pro" w:hAnsi="Myriad Pro"/>
          <w:b/>
          <w:bCs/>
          <w:sz w:val="22"/>
          <w:szCs w:val="22"/>
          <w:lang w:val="en-GB"/>
        </w:rPr>
        <w:t>EXTENSION:</w:t>
      </w:r>
      <w:r w:rsidR="00D4051B">
        <w:rPr>
          <w:rFonts w:ascii="Myriad Pro" w:hAnsi="Myriad Pro"/>
          <w:sz w:val="22"/>
          <w:szCs w:val="22"/>
          <w:lang w:val="en-GB"/>
        </w:rPr>
        <w:t xml:space="preserve"> </w:t>
      </w:r>
      <w:r>
        <w:rPr>
          <w:rFonts w:ascii="Myriad Pro" w:hAnsi="Myriad Pro"/>
          <w:sz w:val="22"/>
          <w:szCs w:val="22"/>
          <w:lang w:val="en-GB"/>
        </w:rPr>
        <w:t xml:space="preserve">Those of you that have joined the CLIL Community of Practice on Facebook, </w:t>
      </w:r>
      <w:hyperlink r:id="rId11" w:history="1">
        <w:r w:rsidRPr="00A521CA">
          <w:rPr>
            <w:rStyle w:val="Hyperlink"/>
            <w:rFonts w:ascii="Myriad Pro" w:hAnsi="Myriad Pro"/>
            <w:sz w:val="22"/>
            <w:szCs w:val="22"/>
            <w:lang w:val="en-GB"/>
          </w:rPr>
          <w:t>CLIL 4 MFL</w:t>
        </w:r>
      </w:hyperlink>
      <w:r>
        <w:rPr>
          <w:rFonts w:ascii="Myriad Pro" w:hAnsi="Myriad Pro"/>
          <w:sz w:val="22"/>
          <w:szCs w:val="22"/>
          <w:lang w:val="en-GB"/>
        </w:rPr>
        <w:t xml:space="preserve">, I would be grateful if you could take a picture of your brainstorm and upload it so that we can all share our insights. </w:t>
      </w:r>
    </w:p>
    <w:p w14:paraId="3AEFC57E" w14:textId="77777777" w:rsidR="002A22FD" w:rsidRDefault="002A22FD">
      <w:pPr>
        <w:rPr>
          <w:rFonts w:ascii="Myriad Pro" w:hAnsi="Myriad Pro"/>
          <w:sz w:val="22"/>
          <w:szCs w:val="22"/>
          <w:lang w:val="en-GB"/>
        </w:rPr>
      </w:pPr>
    </w:p>
    <w:p w14:paraId="1B785156" w14:textId="77777777" w:rsidR="002A22FD" w:rsidRDefault="00FF2B76">
      <w:pPr>
        <w:rPr>
          <w:rFonts w:ascii="Myriad Pro" w:hAnsi="Myriad Pro"/>
          <w:sz w:val="22"/>
          <w:szCs w:val="22"/>
          <w:lang w:val="en-GB"/>
        </w:rPr>
      </w:pPr>
      <w:r>
        <w:rPr>
          <w:rFonts w:ascii="Myriad Pro" w:hAnsi="Myriad Pro"/>
          <w:noProof/>
          <w:sz w:val="22"/>
          <w:szCs w:val="22"/>
          <w:lang w:val="en-GB"/>
        </w:rPr>
        <mc:AlternateContent>
          <mc:Choice Requires="wps">
            <w:drawing>
              <wp:anchor distT="0" distB="0" distL="114300" distR="114300" simplePos="0" relativeHeight="251679744" behindDoc="0" locked="0" layoutInCell="1" allowOverlap="1" wp14:anchorId="154FAC42" wp14:editId="2C901F71">
                <wp:simplePos x="0" y="0"/>
                <wp:positionH relativeFrom="column">
                  <wp:posOffset>3295894</wp:posOffset>
                </wp:positionH>
                <wp:positionV relativeFrom="paragraph">
                  <wp:posOffset>-87679</wp:posOffset>
                </wp:positionV>
                <wp:extent cx="2198077" cy="668215"/>
                <wp:effectExtent l="0" t="0" r="0" b="5080"/>
                <wp:wrapNone/>
                <wp:docPr id="18" name="Text Box 18"/>
                <wp:cNvGraphicFramePr/>
                <a:graphic xmlns:a="http://schemas.openxmlformats.org/drawingml/2006/main">
                  <a:graphicData uri="http://schemas.microsoft.com/office/word/2010/wordprocessingShape">
                    <wps:wsp>
                      <wps:cNvSpPr txBox="1"/>
                      <wps:spPr>
                        <a:xfrm>
                          <a:off x="0" y="0"/>
                          <a:ext cx="2198077" cy="668215"/>
                        </a:xfrm>
                        <a:prstGeom prst="rect">
                          <a:avLst/>
                        </a:prstGeom>
                        <a:solidFill>
                          <a:schemeClr val="lt1"/>
                        </a:solidFill>
                        <a:ln w="6350">
                          <a:noFill/>
                        </a:ln>
                      </wps:spPr>
                      <wps:txbx>
                        <w:txbxContent>
                          <w:p w14:paraId="1E8FD4B4" w14:textId="77777777" w:rsidR="00FF2B76" w:rsidRPr="00FF2B76" w:rsidRDefault="00FF2B76">
                            <w:pPr>
                              <w:rPr>
                                <w:sz w:val="18"/>
                                <w:szCs w:val="18"/>
                                <w:lang w:val="en-GB"/>
                              </w:rPr>
                            </w:pPr>
                            <w:r w:rsidRPr="00FF2B76">
                              <w:rPr>
                                <w:sz w:val="18"/>
                                <w:szCs w:val="18"/>
                                <w:lang w:val="en-GB"/>
                              </w:rPr>
                              <w:t>0:52 – The students are using a pre-set structure (e.g. Have you got/Yes, I have/No, I don’t) showing language for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93B07DA">
                <v:stroke joinstyle="miter"/>
                <v:path gradientshapeok="t" o:connecttype="rect"/>
              </v:shapetype>
              <v:shape id="Text Box 18" style="position:absolute;margin-left:259.5pt;margin-top:-6.9pt;width:173.1pt;height:5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">
                <v:textbox>
                  <w:txbxContent>
                    <w:p w:rsidRPr="00FF2B76" w:rsidR="00FF2B76" w:rsidRDefault="00FF2B76" w14:paraId="499CC7CA" w14:textId="69D2E03C">
                      <w:pPr>
                        <w:rPr>
                          <w:sz w:val="18"/>
                          <w:szCs w:val="18"/>
                          <w:lang w:val="en-GB"/>
                        </w:rPr>
                      </w:pPr>
                      <w:r w:rsidRPr="00FF2B76">
                        <w:rPr>
                          <w:sz w:val="18"/>
                          <w:szCs w:val="18"/>
                          <w:lang w:val="en-GB"/>
                        </w:rPr>
                        <w:t>0:52 – The students are using a pre-set structure (e.g. Have you got/Yes, I have/No, I don’t) showing language for learning</w:t>
                      </w:r>
                    </w:p>
                  </w:txbxContent>
                </v:textbox>
              </v:shape>
            </w:pict>
          </mc:Fallback>
        </mc:AlternateContent>
      </w:r>
    </w:p>
    <w:p w14:paraId="71D50C8F" w14:textId="2FF1DAEC" w:rsidR="006005C6" w:rsidRPr="006005C6" w:rsidRDefault="001937EB">
      <w:pPr>
        <w:rPr>
          <w:rFonts w:ascii="Bariol" w:hAnsi="Bariol"/>
          <w:b/>
          <w:bCs/>
          <w:sz w:val="36"/>
          <w:szCs w:val="36"/>
          <w:lang w:val="en-GB"/>
        </w:rPr>
      </w:pPr>
      <w:r>
        <w:rPr>
          <w:rFonts w:ascii="Myriad Pro" w:hAnsi="Myriad Pro"/>
          <w:noProof/>
          <w:sz w:val="22"/>
          <w:szCs w:val="22"/>
          <w:lang w:val="en-GB"/>
        </w:rPr>
        <mc:AlternateContent>
          <mc:Choice Requires="wps">
            <w:drawing>
              <wp:anchor distT="0" distB="0" distL="114300" distR="114300" simplePos="0" relativeHeight="251663360" behindDoc="0" locked="0" layoutInCell="1" allowOverlap="1" wp14:anchorId="1625F42A" wp14:editId="0542D782">
                <wp:simplePos x="0" y="0"/>
                <wp:positionH relativeFrom="column">
                  <wp:posOffset>3299660</wp:posOffset>
                </wp:positionH>
                <wp:positionV relativeFrom="paragraph">
                  <wp:posOffset>558065</wp:posOffset>
                </wp:positionV>
                <wp:extent cx="1168065" cy="765810"/>
                <wp:effectExtent l="25400" t="25400" r="38735" b="34290"/>
                <wp:wrapNone/>
                <wp:docPr id="9" name="Rounded Rectangle 9"/>
                <wp:cNvGraphicFramePr/>
                <a:graphic xmlns:a="http://schemas.openxmlformats.org/drawingml/2006/main">
                  <a:graphicData uri="http://schemas.microsoft.com/office/word/2010/wordprocessingShape">
                    <wps:wsp>
                      <wps:cNvSpPr/>
                      <wps:spPr>
                        <a:xfrm>
                          <a:off x="0" y="0"/>
                          <a:ext cx="1168065" cy="765810"/>
                        </a:xfrm>
                        <a:prstGeom prst="roundRect">
                          <a:avLst/>
                        </a:prstGeom>
                        <a:ln w="57150">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14:paraId="2D5396FA" w14:textId="77777777" w:rsidR="00A521CA" w:rsidRPr="001937EB" w:rsidRDefault="00A521CA" w:rsidP="00A521CA">
                            <w:pPr>
                              <w:jc w:val="center"/>
                              <w:rPr>
                                <w:rFonts w:ascii="Myriad Pro" w:hAnsi="Myriad Pro"/>
                              </w:rPr>
                            </w:pPr>
                            <w:r w:rsidRPr="001937EB">
                              <w:rPr>
                                <w:rFonts w:ascii="Myriad Pro" w:hAnsi="Myriad Pro"/>
                                <w:lang w:val="en-GB"/>
                              </w:rPr>
                              <w:t>Guided Reception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5F42A" id="Rounded Rectangle 9" o:spid="_x0000_s1027" style="position:absolute;margin-left:259.8pt;margin-top:43.95pt;width:91.95pt;height:6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" fillcolor="white [3201]" strokecolor="#c45911 [2405]" strokeweight="4.5pt">
                <v:stroke joinstyle="miter"/>
                <v:textbox>
                  <w:txbxContent>
                    <w:p w14:paraId="2D5396FA" w14:textId="77777777" w:rsidR="00A521CA" w:rsidRPr="001937EB" w:rsidRDefault="00A521CA" w:rsidP="00A521CA">
                      <w:pPr>
                        <w:jc w:val="center"/>
                        <w:rPr>
                          <w:rFonts w:ascii="Myriad Pro" w:hAnsi="Myriad Pro"/>
                        </w:rPr>
                      </w:pPr>
                      <w:r w:rsidRPr="001937EB">
                        <w:rPr>
                          <w:rFonts w:ascii="Myriad Pro" w:hAnsi="Myriad Pro"/>
                          <w:lang w:val="en-GB"/>
                        </w:rPr>
                        <w:t>Guided Reception</w:t>
                      </w:r>
                    </w:p>
                  </w:txbxContent>
                </v:textbox>
              </v:roundrect>
            </w:pict>
          </mc:Fallback>
        </mc:AlternateContent>
      </w:r>
      <w:r>
        <w:rPr>
          <w:rFonts w:ascii="Myriad Pro" w:hAnsi="Myriad Pro"/>
          <w:noProof/>
          <w:sz w:val="22"/>
          <w:szCs w:val="22"/>
          <w:lang w:val="en-GB"/>
        </w:rPr>
        <mc:AlternateContent>
          <mc:Choice Requires="wps">
            <w:drawing>
              <wp:anchor distT="0" distB="0" distL="114300" distR="114300" simplePos="0" relativeHeight="251661312" behindDoc="0" locked="0" layoutInCell="1" allowOverlap="1" wp14:anchorId="630B53E7" wp14:editId="4D8FD0CF">
                <wp:simplePos x="0" y="0"/>
                <wp:positionH relativeFrom="column">
                  <wp:posOffset>622935</wp:posOffset>
                </wp:positionH>
                <wp:positionV relativeFrom="paragraph">
                  <wp:posOffset>1479684</wp:posOffset>
                </wp:positionV>
                <wp:extent cx="1269847" cy="765908"/>
                <wp:effectExtent l="25400" t="25400" r="38735" b="34290"/>
                <wp:wrapNone/>
                <wp:docPr id="3" name="Rounded Rectangle 3"/>
                <wp:cNvGraphicFramePr/>
                <a:graphic xmlns:a="http://schemas.openxmlformats.org/drawingml/2006/main">
                  <a:graphicData uri="http://schemas.microsoft.com/office/word/2010/wordprocessingShape">
                    <wps:wsp>
                      <wps:cNvSpPr/>
                      <wps:spPr>
                        <a:xfrm>
                          <a:off x="0" y="0"/>
                          <a:ext cx="1269847" cy="765908"/>
                        </a:xfrm>
                        <a:prstGeom prst="roundRect">
                          <a:avLst/>
                        </a:prstGeom>
                        <a:ln w="57150">
                          <a:solidFill>
                            <a:schemeClr val="accent1"/>
                          </a:solidFill>
                        </a:ln>
                      </wps:spPr>
                      <wps:style>
                        <a:lnRef idx="2">
                          <a:schemeClr val="accent2"/>
                        </a:lnRef>
                        <a:fillRef idx="1">
                          <a:schemeClr val="lt1"/>
                        </a:fillRef>
                        <a:effectRef idx="0">
                          <a:schemeClr val="accent2"/>
                        </a:effectRef>
                        <a:fontRef idx="minor">
                          <a:schemeClr val="dk1"/>
                        </a:fontRef>
                      </wps:style>
                      <wps:txbx>
                        <w:txbxContent>
                          <w:p w14:paraId="4E0DB68C" w14:textId="77777777" w:rsidR="00A521CA" w:rsidRPr="001937EB" w:rsidRDefault="00A521CA" w:rsidP="00A521CA">
                            <w:pPr>
                              <w:jc w:val="center"/>
                              <w:rPr>
                                <w:rFonts w:ascii="Myriad Pro" w:hAnsi="Myriad Pro"/>
                              </w:rPr>
                            </w:pPr>
                            <w:r w:rsidRPr="001937EB">
                              <w:rPr>
                                <w:rFonts w:ascii="Myriad Pro" w:hAnsi="Myriad Pro"/>
                                <w:lang w:val="en-GB"/>
                              </w:rPr>
                              <w:t>Activating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B53E7" id="Rounded Rectangle 3" o:spid="_x0000_s1028" style="position:absolute;margin-left:49.05pt;margin-top:116.5pt;width:100pt;height:6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" fillcolor="white [3201]" strokecolor="#4472c4 [3204]" strokeweight="4.5pt">
                <v:stroke joinstyle="miter"/>
                <v:textbox>
                  <w:txbxContent>
                    <w:p w14:paraId="4E0DB68C" w14:textId="77777777" w:rsidR="00A521CA" w:rsidRPr="001937EB" w:rsidRDefault="00A521CA" w:rsidP="00A521CA">
                      <w:pPr>
                        <w:jc w:val="center"/>
                        <w:rPr>
                          <w:rFonts w:ascii="Myriad Pro" w:hAnsi="Myriad Pro"/>
                        </w:rPr>
                      </w:pPr>
                      <w:r w:rsidRPr="001937EB">
                        <w:rPr>
                          <w:rFonts w:ascii="Myriad Pro" w:hAnsi="Myriad Pro"/>
                          <w:lang w:val="en-GB"/>
                        </w:rPr>
                        <w:t>Activating Learning</w:t>
                      </w:r>
                    </w:p>
                  </w:txbxContent>
                </v:textbox>
              </v:roundrect>
            </w:pict>
          </mc:Fallback>
        </mc:AlternateContent>
      </w:r>
      <w:r w:rsidR="00FF2B76">
        <w:rPr>
          <w:rFonts w:ascii="Myriad Pro" w:hAnsi="Myriad Pro"/>
          <w:noProof/>
          <w:sz w:val="22"/>
          <w:szCs w:val="22"/>
          <w:lang w:val="en-GB"/>
        </w:rPr>
        <mc:AlternateContent>
          <mc:Choice Requires="wps">
            <w:drawing>
              <wp:anchor distT="0" distB="0" distL="114300" distR="114300" simplePos="0" relativeHeight="251678720" behindDoc="0" locked="0" layoutInCell="1" allowOverlap="1" wp14:anchorId="3013061F" wp14:editId="64DEA575">
                <wp:simplePos x="0" y="0"/>
                <wp:positionH relativeFrom="column">
                  <wp:posOffset>791308</wp:posOffset>
                </wp:positionH>
                <wp:positionV relativeFrom="paragraph">
                  <wp:posOffset>4949483</wp:posOffset>
                </wp:positionV>
                <wp:extent cx="562707" cy="1766277"/>
                <wp:effectExtent l="0" t="0" r="21590" b="24765"/>
                <wp:wrapNone/>
                <wp:docPr id="17" name="Straight Connector 17"/>
                <wp:cNvGraphicFramePr/>
                <a:graphic xmlns:a="http://schemas.openxmlformats.org/drawingml/2006/main">
                  <a:graphicData uri="http://schemas.microsoft.com/office/word/2010/wordprocessingShape">
                    <wps:wsp>
                      <wps:cNvCnPr/>
                      <wps:spPr>
                        <a:xfrm>
                          <a:off x="0" y="0"/>
                          <a:ext cx="562707" cy="176627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7"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5pt" from="62.3pt,389.7pt" to="106.6pt,528.8pt" w14:anchorId="0F4688C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">
                <v:stroke joinstyle="miter"/>
              </v:line>
            </w:pict>
          </mc:Fallback>
        </mc:AlternateContent>
      </w:r>
      <w:r w:rsidR="00FF2B76">
        <w:rPr>
          <w:rFonts w:ascii="Myriad Pro" w:hAnsi="Myriad Pro"/>
          <w:noProof/>
          <w:sz w:val="22"/>
          <w:szCs w:val="22"/>
          <w:lang w:val="en-GB"/>
        </w:rPr>
        <mc:AlternateContent>
          <mc:Choice Requires="wps">
            <w:drawing>
              <wp:anchor distT="0" distB="0" distL="114300" distR="114300" simplePos="0" relativeHeight="251676672" behindDoc="0" locked="0" layoutInCell="1" allowOverlap="1" wp14:anchorId="4C7E5D4F" wp14:editId="26CE7771">
                <wp:simplePos x="0" y="0"/>
                <wp:positionH relativeFrom="column">
                  <wp:posOffset>1590333</wp:posOffset>
                </wp:positionH>
                <wp:positionV relativeFrom="paragraph">
                  <wp:posOffset>4756052</wp:posOffset>
                </wp:positionV>
                <wp:extent cx="2496869" cy="897451"/>
                <wp:effectExtent l="0" t="0" r="17780" b="17145"/>
                <wp:wrapNone/>
                <wp:docPr id="16" name="Straight Connector 16"/>
                <wp:cNvGraphicFramePr/>
                <a:graphic xmlns:a="http://schemas.openxmlformats.org/drawingml/2006/main">
                  <a:graphicData uri="http://schemas.microsoft.com/office/word/2010/wordprocessingShape">
                    <wps:wsp>
                      <wps:cNvCnPr/>
                      <wps:spPr>
                        <a:xfrm>
                          <a:off x="0" y="0"/>
                          <a:ext cx="2496869" cy="897451"/>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5pt" from="125.2pt,374.5pt" to="321.8pt,445.15pt" w14:anchorId="5BC9C8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">
                <v:stroke joinstyle="miter"/>
              </v:line>
            </w:pict>
          </mc:Fallback>
        </mc:AlternateContent>
      </w:r>
      <w:r w:rsidR="00FF2B76">
        <w:rPr>
          <w:rFonts w:ascii="Myriad Pro" w:hAnsi="Myriad Pro"/>
          <w:noProof/>
          <w:sz w:val="22"/>
          <w:szCs w:val="22"/>
          <w:lang w:val="en-GB"/>
        </w:rPr>
        <mc:AlternateContent>
          <mc:Choice Requires="wps">
            <w:drawing>
              <wp:anchor distT="0" distB="0" distL="114300" distR="114300" simplePos="0" relativeHeight="251674624" behindDoc="0" locked="0" layoutInCell="1" allowOverlap="1" wp14:anchorId="59C8F86D" wp14:editId="0DEF474A">
                <wp:simplePos x="0" y="0"/>
                <wp:positionH relativeFrom="column">
                  <wp:posOffset>1582615</wp:posOffset>
                </wp:positionH>
                <wp:positionV relativeFrom="paragraph">
                  <wp:posOffset>2839328</wp:posOffset>
                </wp:positionV>
                <wp:extent cx="2803183" cy="1599809"/>
                <wp:effectExtent l="0" t="0" r="16510" b="13335"/>
                <wp:wrapNone/>
                <wp:docPr id="15" name="Straight Connector 15"/>
                <wp:cNvGraphicFramePr/>
                <a:graphic xmlns:a="http://schemas.openxmlformats.org/drawingml/2006/main">
                  <a:graphicData uri="http://schemas.microsoft.com/office/word/2010/wordprocessingShape">
                    <wps:wsp>
                      <wps:cNvCnPr/>
                      <wps:spPr>
                        <a:xfrm flipV="1">
                          <a:off x="0" y="0"/>
                          <a:ext cx="2803183" cy="1599809"/>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5"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5pt" from="124.6pt,223.55pt" to="345.3pt,349.5pt" w14:anchorId="24B8BAE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">
                <v:stroke joinstyle="miter"/>
              </v:line>
            </w:pict>
          </mc:Fallback>
        </mc:AlternateContent>
      </w:r>
      <w:r w:rsidR="00FF2B76">
        <w:rPr>
          <w:rFonts w:ascii="Myriad Pro" w:hAnsi="Myriad Pro"/>
          <w:noProof/>
          <w:sz w:val="22"/>
          <w:szCs w:val="22"/>
          <w:lang w:val="en-GB"/>
        </w:rPr>
        <mc:AlternateContent>
          <mc:Choice Requires="wps">
            <w:drawing>
              <wp:anchor distT="0" distB="0" distL="114300" distR="114300" simplePos="0" relativeHeight="251672576" behindDoc="0" locked="0" layoutInCell="1" allowOverlap="1" wp14:anchorId="2F8EA59F" wp14:editId="0E748009">
                <wp:simplePos x="0" y="0"/>
                <wp:positionH relativeFrom="column">
                  <wp:posOffset>1512277</wp:posOffset>
                </wp:positionH>
                <wp:positionV relativeFrom="paragraph">
                  <wp:posOffset>1326955</wp:posOffset>
                </wp:positionV>
                <wp:extent cx="1783861" cy="2707786"/>
                <wp:effectExtent l="0" t="0" r="19685" b="10160"/>
                <wp:wrapNone/>
                <wp:docPr id="14" name="Straight Connector 14"/>
                <wp:cNvGraphicFramePr/>
                <a:graphic xmlns:a="http://schemas.openxmlformats.org/drawingml/2006/main">
                  <a:graphicData uri="http://schemas.microsoft.com/office/word/2010/wordprocessingShape">
                    <wps:wsp>
                      <wps:cNvCnPr/>
                      <wps:spPr>
                        <a:xfrm flipV="1">
                          <a:off x="0" y="0"/>
                          <a:ext cx="1783861" cy="270778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4"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5pt" from="119.1pt,104.5pt" to="259.55pt,317.7pt" w14:anchorId="6FDB7DF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">
                <v:stroke joinstyle="miter"/>
              </v:line>
            </w:pict>
          </mc:Fallback>
        </mc:AlternateContent>
      </w:r>
      <w:r w:rsidR="00FF2B76">
        <w:rPr>
          <w:rFonts w:ascii="Myriad Pro" w:hAnsi="Myriad Pro"/>
          <w:noProof/>
          <w:sz w:val="22"/>
          <w:szCs w:val="22"/>
          <w:lang w:val="en-GB"/>
        </w:rPr>
        <mc:AlternateContent>
          <mc:Choice Requires="wps">
            <w:drawing>
              <wp:anchor distT="0" distB="0" distL="114300" distR="114300" simplePos="0" relativeHeight="251670528" behindDoc="0" locked="0" layoutInCell="1" allowOverlap="1" wp14:anchorId="26608062" wp14:editId="5F2A0265">
                <wp:simplePos x="0" y="0"/>
                <wp:positionH relativeFrom="column">
                  <wp:posOffset>879231</wp:posOffset>
                </wp:positionH>
                <wp:positionV relativeFrom="paragraph">
                  <wp:posOffset>2294108</wp:posOffset>
                </wp:positionV>
                <wp:extent cx="263769" cy="1740975"/>
                <wp:effectExtent l="0" t="0" r="15875" b="12065"/>
                <wp:wrapNone/>
                <wp:docPr id="13" name="Straight Connector 13"/>
                <wp:cNvGraphicFramePr/>
                <a:graphic xmlns:a="http://schemas.openxmlformats.org/drawingml/2006/main">
                  <a:graphicData uri="http://schemas.microsoft.com/office/word/2010/wordprocessingShape">
                    <wps:wsp>
                      <wps:cNvCnPr/>
                      <wps:spPr>
                        <a:xfrm flipV="1">
                          <a:off x="0" y="0"/>
                          <a:ext cx="263769" cy="17409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3"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5pt" from="69.25pt,180.65pt" to="90pt,317.75pt" w14:anchorId="45AB575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">
                <v:stroke joinstyle="miter"/>
              </v:line>
            </w:pict>
          </mc:Fallback>
        </mc:AlternateContent>
      </w:r>
      <w:r w:rsidR="00FF2B76">
        <w:rPr>
          <w:rFonts w:ascii="Myriad Pro" w:hAnsi="Myriad Pro"/>
          <w:noProof/>
          <w:sz w:val="22"/>
          <w:szCs w:val="22"/>
          <w:lang w:val="en-GB"/>
        </w:rPr>
        <mc:AlternateContent>
          <mc:Choice Requires="wps">
            <w:drawing>
              <wp:anchor distT="0" distB="0" distL="114300" distR="114300" simplePos="0" relativeHeight="251669504" behindDoc="0" locked="0" layoutInCell="1" allowOverlap="1" wp14:anchorId="69AAD1E1" wp14:editId="594281DF">
                <wp:simplePos x="0" y="0"/>
                <wp:positionH relativeFrom="column">
                  <wp:posOffset>690587</wp:posOffset>
                </wp:positionH>
                <wp:positionV relativeFrom="paragraph">
                  <wp:posOffset>6724162</wp:posOffset>
                </wp:positionV>
                <wp:extent cx="1434123" cy="1135185"/>
                <wp:effectExtent l="25400" t="25400" r="39370" b="33655"/>
                <wp:wrapNone/>
                <wp:docPr id="12" name="Rounded Rectangle 12"/>
                <wp:cNvGraphicFramePr/>
                <a:graphic xmlns:a="http://schemas.openxmlformats.org/drawingml/2006/main">
                  <a:graphicData uri="http://schemas.microsoft.com/office/word/2010/wordprocessingShape">
                    <wps:wsp>
                      <wps:cNvSpPr/>
                      <wps:spPr>
                        <a:xfrm>
                          <a:off x="0" y="0"/>
                          <a:ext cx="1434123" cy="1135185"/>
                        </a:xfrm>
                        <a:prstGeom prst="roundRect">
                          <a:avLst/>
                        </a:prstGeom>
                        <a:ln w="57150">
                          <a:solidFill>
                            <a:schemeClr val="accent6">
                              <a:lumMod val="50000"/>
                            </a:schemeClr>
                          </a:solidFill>
                        </a:ln>
                      </wps:spPr>
                      <wps:style>
                        <a:lnRef idx="2">
                          <a:schemeClr val="accent2"/>
                        </a:lnRef>
                        <a:fillRef idx="1">
                          <a:schemeClr val="lt1"/>
                        </a:fillRef>
                        <a:effectRef idx="0">
                          <a:schemeClr val="accent2"/>
                        </a:effectRef>
                        <a:fontRef idx="minor">
                          <a:schemeClr val="dk1"/>
                        </a:fontRef>
                      </wps:style>
                      <wps:txbx>
                        <w:txbxContent>
                          <w:p w14:paraId="3959E640" w14:textId="77777777" w:rsidR="00FF2B76" w:rsidRPr="00C13516" w:rsidRDefault="00FF2B76" w:rsidP="00FF2B76">
                            <w:pPr>
                              <w:jc w:val="center"/>
                              <w:rPr>
                                <w:rFonts w:ascii="Myriad Pro" w:hAnsi="Myriad Pro"/>
                              </w:rPr>
                            </w:pPr>
                            <w:r w:rsidRPr="00C13516">
                              <w:rPr>
                                <w:rFonts w:ascii="Myriad Pro" w:hAnsi="Myriad Pro"/>
                                <w:lang w:val="en-GB"/>
                              </w:rPr>
                              <w:t xml:space="preserve">Produce: demonstrate content and language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AAD1E1" id="Rounded Rectangle 12" o:spid="_x0000_s1029" style="position:absolute;margin-left:54.4pt;margin-top:529.45pt;width:112.9pt;height:8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" fillcolor="white [3201]" strokecolor="#375623 [1609]" strokeweight="4.5pt">
                <v:stroke joinstyle="miter"/>
                <v:textbox>
                  <w:txbxContent>
                    <w:p w14:paraId="3959E640" w14:textId="77777777" w:rsidR="00FF2B76" w:rsidRPr="00C13516" w:rsidRDefault="00FF2B76" w:rsidP="00FF2B76">
                      <w:pPr>
                        <w:jc w:val="center"/>
                        <w:rPr>
                          <w:rFonts w:ascii="Myriad Pro" w:hAnsi="Myriad Pro"/>
                        </w:rPr>
                      </w:pPr>
                      <w:r w:rsidRPr="00C13516">
                        <w:rPr>
                          <w:rFonts w:ascii="Myriad Pro" w:hAnsi="Myriad Pro"/>
                          <w:lang w:val="en-GB"/>
                        </w:rPr>
                        <w:t xml:space="preserve">Produce: demonstrate content and language </w:t>
                      </w:r>
                    </w:p>
                  </w:txbxContent>
                </v:textbox>
              </v:roundrect>
            </w:pict>
          </mc:Fallback>
        </mc:AlternateContent>
      </w:r>
      <w:r w:rsidR="00FF2B76">
        <w:rPr>
          <w:rFonts w:ascii="Myriad Pro" w:hAnsi="Myriad Pro"/>
          <w:noProof/>
          <w:sz w:val="22"/>
          <w:szCs w:val="22"/>
          <w:lang w:val="en-GB"/>
        </w:rPr>
        <mc:AlternateContent>
          <mc:Choice Requires="wps">
            <w:drawing>
              <wp:anchor distT="0" distB="0" distL="114300" distR="114300" simplePos="0" relativeHeight="251665408" behindDoc="0" locked="0" layoutInCell="1" allowOverlap="1" wp14:anchorId="677D3FBF" wp14:editId="4B036644">
                <wp:simplePos x="0" y="0"/>
                <wp:positionH relativeFrom="column">
                  <wp:posOffset>4385700</wp:posOffset>
                </wp:positionH>
                <wp:positionV relativeFrom="paragraph">
                  <wp:posOffset>2293864</wp:posOffset>
                </wp:positionV>
                <wp:extent cx="1275861" cy="976923"/>
                <wp:effectExtent l="25400" t="25400" r="32385" b="39370"/>
                <wp:wrapNone/>
                <wp:docPr id="10" name="Rounded Rectangle 10"/>
                <wp:cNvGraphicFramePr/>
                <a:graphic xmlns:a="http://schemas.openxmlformats.org/drawingml/2006/main">
                  <a:graphicData uri="http://schemas.microsoft.com/office/word/2010/wordprocessingShape">
                    <wps:wsp>
                      <wps:cNvSpPr/>
                      <wps:spPr>
                        <a:xfrm>
                          <a:off x="0" y="0"/>
                          <a:ext cx="1275861" cy="976923"/>
                        </a:xfrm>
                        <a:prstGeom prst="roundRect">
                          <a:avLst/>
                        </a:prstGeom>
                        <a:ln w="57150">
                          <a:solidFill>
                            <a:schemeClr val="tx1">
                              <a:lumMod val="50000"/>
                              <a:lumOff val="50000"/>
                            </a:schemeClr>
                          </a:solidFill>
                        </a:ln>
                      </wps:spPr>
                      <wps:style>
                        <a:lnRef idx="2">
                          <a:schemeClr val="accent2"/>
                        </a:lnRef>
                        <a:fillRef idx="1">
                          <a:schemeClr val="lt1"/>
                        </a:fillRef>
                        <a:effectRef idx="0">
                          <a:schemeClr val="accent2"/>
                        </a:effectRef>
                        <a:fontRef idx="minor">
                          <a:schemeClr val="dk1"/>
                        </a:fontRef>
                      </wps:style>
                      <wps:txbx>
                        <w:txbxContent>
                          <w:p w14:paraId="43A0D239" w14:textId="77777777" w:rsidR="00A521CA" w:rsidRPr="00C13516" w:rsidRDefault="00A521CA" w:rsidP="00A521CA">
                            <w:pPr>
                              <w:jc w:val="center"/>
                              <w:rPr>
                                <w:rFonts w:ascii="Myriad Pro" w:hAnsi="Myriad Pro"/>
                              </w:rPr>
                            </w:pPr>
                            <w:r w:rsidRPr="00C13516">
                              <w:rPr>
                                <w:rFonts w:ascii="Myriad Pro" w:hAnsi="Myriad Pro"/>
                                <w:lang w:val="en-GB"/>
                              </w:rPr>
                              <w:t xml:space="preserve">Identify &amp; organise knowledge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D3FBF" id="Rounded Rectangle 10" o:spid="_x0000_s1030" style="position:absolute;margin-left:345.35pt;margin-top:180.6pt;width:100.45pt;height:7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" fillcolor="white [3201]" strokecolor="gray [1629]" strokeweight="4.5pt">
                <v:stroke joinstyle="miter"/>
                <v:textbox>
                  <w:txbxContent>
                    <w:p w14:paraId="43A0D239" w14:textId="77777777" w:rsidR="00A521CA" w:rsidRPr="00C13516" w:rsidRDefault="00A521CA" w:rsidP="00A521CA">
                      <w:pPr>
                        <w:jc w:val="center"/>
                        <w:rPr>
                          <w:rFonts w:ascii="Myriad Pro" w:hAnsi="Myriad Pro"/>
                        </w:rPr>
                      </w:pPr>
                      <w:r w:rsidRPr="00C13516">
                        <w:rPr>
                          <w:rFonts w:ascii="Myriad Pro" w:hAnsi="Myriad Pro"/>
                          <w:lang w:val="en-GB"/>
                        </w:rPr>
                        <w:t xml:space="preserve">Identify &amp; organise knowledge </w:t>
                      </w:r>
                    </w:p>
                  </w:txbxContent>
                </v:textbox>
              </v:roundrect>
            </w:pict>
          </mc:Fallback>
        </mc:AlternateContent>
      </w:r>
      <w:r w:rsidR="00FF2B76">
        <w:rPr>
          <w:rFonts w:ascii="Myriad Pro" w:hAnsi="Myriad Pro"/>
          <w:noProof/>
          <w:sz w:val="22"/>
          <w:szCs w:val="22"/>
          <w:lang w:val="en-GB"/>
        </w:rPr>
        <mc:AlternateContent>
          <mc:Choice Requires="wps">
            <w:drawing>
              <wp:anchor distT="0" distB="0" distL="114300" distR="114300" simplePos="0" relativeHeight="251667456" behindDoc="0" locked="0" layoutInCell="1" allowOverlap="1" wp14:anchorId="5C771D69" wp14:editId="71595223">
                <wp:simplePos x="0" y="0"/>
                <wp:positionH relativeFrom="column">
                  <wp:posOffset>4087251</wp:posOffset>
                </wp:positionH>
                <wp:positionV relativeFrom="paragraph">
                  <wp:posOffset>5123424</wp:posOffset>
                </wp:positionV>
                <wp:extent cx="1723293" cy="976923"/>
                <wp:effectExtent l="25400" t="25400" r="42545" b="39370"/>
                <wp:wrapNone/>
                <wp:docPr id="11" name="Rounded Rectangle 11"/>
                <wp:cNvGraphicFramePr/>
                <a:graphic xmlns:a="http://schemas.openxmlformats.org/drawingml/2006/main">
                  <a:graphicData uri="http://schemas.microsoft.com/office/word/2010/wordprocessingShape">
                    <wps:wsp>
                      <wps:cNvSpPr/>
                      <wps:spPr>
                        <a:xfrm>
                          <a:off x="0" y="0"/>
                          <a:ext cx="1723293" cy="976923"/>
                        </a:xfrm>
                        <a:prstGeom prst="roundRect">
                          <a:avLst/>
                        </a:prstGeom>
                        <a:ln w="57150">
                          <a:solidFill>
                            <a:srgbClr val="7030A0"/>
                          </a:solidFill>
                        </a:ln>
                      </wps:spPr>
                      <wps:style>
                        <a:lnRef idx="2">
                          <a:schemeClr val="accent2"/>
                        </a:lnRef>
                        <a:fillRef idx="1">
                          <a:schemeClr val="lt1"/>
                        </a:fillRef>
                        <a:effectRef idx="0">
                          <a:schemeClr val="accent2"/>
                        </a:effectRef>
                        <a:fontRef idx="minor">
                          <a:schemeClr val="dk1"/>
                        </a:fontRef>
                      </wps:style>
                      <wps:txbx>
                        <w:txbxContent>
                          <w:p w14:paraId="204A8B54" w14:textId="77777777" w:rsidR="00A521CA" w:rsidRPr="00C13516" w:rsidRDefault="00A521CA" w:rsidP="00A521CA">
                            <w:pPr>
                              <w:jc w:val="center"/>
                              <w:rPr>
                                <w:rFonts w:ascii="Myriad Pro" w:hAnsi="Myriad Pro"/>
                                <w:sz w:val="16"/>
                                <w:szCs w:val="16"/>
                              </w:rPr>
                            </w:pPr>
                            <w:r w:rsidRPr="00C13516">
                              <w:rPr>
                                <w:rFonts w:ascii="Myriad Pro" w:hAnsi="Myriad Pro"/>
                                <w:lang w:val="en-GB"/>
                              </w:rPr>
                              <w:t xml:space="preserve">Practice &amp; Produce: Mediate and interact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71D69" id="Rounded Rectangle 11" o:spid="_x0000_s1031" style="position:absolute;margin-left:321.85pt;margin-top:403.4pt;width:135.7pt;height:7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" fillcolor="white [3201]" strokecolor="#7030a0" strokeweight="4.5pt">
                <v:stroke joinstyle="miter"/>
                <v:textbox>
                  <w:txbxContent>
                    <w:p w14:paraId="204A8B54" w14:textId="77777777" w:rsidR="00A521CA" w:rsidRPr="00C13516" w:rsidRDefault="00A521CA" w:rsidP="00A521CA">
                      <w:pPr>
                        <w:jc w:val="center"/>
                        <w:rPr>
                          <w:rFonts w:ascii="Myriad Pro" w:hAnsi="Myriad Pro"/>
                          <w:sz w:val="16"/>
                          <w:szCs w:val="16"/>
                        </w:rPr>
                      </w:pPr>
                      <w:r w:rsidRPr="00C13516">
                        <w:rPr>
                          <w:rFonts w:ascii="Myriad Pro" w:hAnsi="Myriad Pro"/>
                          <w:lang w:val="en-GB"/>
                        </w:rPr>
                        <w:t xml:space="preserve">Practice &amp; Produce: Mediate and interact </w:t>
                      </w:r>
                    </w:p>
                  </w:txbxContent>
                </v:textbox>
              </v:roundrect>
            </w:pict>
          </mc:Fallback>
        </mc:AlternateContent>
      </w:r>
      <w:r w:rsidR="00FF2B76">
        <w:rPr>
          <w:rFonts w:ascii="Myriad Pro" w:hAnsi="Myriad Pro"/>
          <w:noProof/>
          <w:sz w:val="22"/>
          <w:szCs w:val="22"/>
          <w:lang w:val="en-GB"/>
        </w:rPr>
        <mc:AlternateContent>
          <mc:Choice Requires="wps">
            <w:drawing>
              <wp:anchor distT="0" distB="0" distL="114300" distR="114300" simplePos="0" relativeHeight="251659264" behindDoc="0" locked="0" layoutInCell="1" allowOverlap="1" wp14:anchorId="3BE127DC" wp14:editId="47C2FDCF">
                <wp:simplePos x="0" y="0"/>
                <wp:positionH relativeFrom="column">
                  <wp:posOffset>111907</wp:posOffset>
                </wp:positionH>
                <wp:positionV relativeFrom="paragraph">
                  <wp:posOffset>4042263</wp:posOffset>
                </wp:positionV>
                <wp:extent cx="1477108" cy="906585"/>
                <wp:effectExtent l="25400" t="25400" r="34290" b="33655"/>
                <wp:wrapNone/>
                <wp:docPr id="2" name="Rounded Rectangle 2"/>
                <wp:cNvGraphicFramePr/>
                <a:graphic xmlns:a="http://schemas.openxmlformats.org/drawingml/2006/main">
                  <a:graphicData uri="http://schemas.microsoft.com/office/word/2010/wordprocessingShape">
                    <wps:wsp>
                      <wps:cNvSpPr/>
                      <wps:spPr>
                        <a:xfrm>
                          <a:off x="0" y="0"/>
                          <a:ext cx="1477108" cy="906585"/>
                        </a:xfrm>
                        <a:prstGeom prst="roundRect">
                          <a:avLst/>
                        </a:prstGeom>
                        <a:ln w="57150"/>
                      </wps:spPr>
                      <wps:style>
                        <a:lnRef idx="2">
                          <a:schemeClr val="accent2"/>
                        </a:lnRef>
                        <a:fillRef idx="1">
                          <a:schemeClr val="lt1"/>
                        </a:fillRef>
                        <a:effectRef idx="0">
                          <a:schemeClr val="accent2"/>
                        </a:effectRef>
                        <a:fontRef idx="minor">
                          <a:schemeClr val="dk1"/>
                        </a:fontRef>
                      </wps:style>
                      <wps:txbx>
                        <w:txbxContent>
                          <w:p w14:paraId="29E883DD" w14:textId="77777777" w:rsidR="00A521CA" w:rsidRPr="00A521CA" w:rsidRDefault="00A521CA" w:rsidP="00A521CA">
                            <w:pPr>
                              <w:jc w:val="center"/>
                              <w:rPr>
                                <w:rFonts w:ascii="Myriad Pro" w:hAnsi="Myriad Pro"/>
                                <w:b/>
                                <w:bCs/>
                                <w:sz w:val="44"/>
                                <w:szCs w:val="44"/>
                                <w:lang w:val="en-GB"/>
                              </w:rPr>
                            </w:pPr>
                            <w:r w:rsidRPr="00A521CA">
                              <w:rPr>
                                <w:rFonts w:ascii="Myriad Pro" w:hAnsi="Myriad Pro"/>
                                <w:b/>
                                <w:bCs/>
                                <w:sz w:val="44"/>
                                <w:szCs w:val="44"/>
                                <w:lang w:val="en-GB"/>
                              </w:rPr>
                              <w:t>A CLIL Lesson</w:t>
                            </w:r>
                          </w:p>
                          <w:p w14:paraId="58177426" w14:textId="77777777" w:rsidR="00A521CA" w:rsidRPr="00A521CA" w:rsidRDefault="00A521CA">
                            <w:pPr>
                              <w:rPr>
                                <w:rFonts w:ascii="Myriad Pro" w:hAnsi="Myriad Pro"/>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2" style="position:absolute;margin-left:8.8pt;margin-top:318.3pt;width:116.3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white [3201]" strokecolor="#ed7d31 [3205]" strokeweight="4.5pt" arcsize="10923f" w14:anchorId="63842E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">
                <v:stroke joinstyle="miter"/>
                <v:textbox>
                  <w:txbxContent>
                    <w:p w:rsidRPr="00A521CA" w:rsidR="00A521CA" w:rsidP="00A521CA" w:rsidRDefault="00A521CA" w14:paraId="770F9EB9" w14:textId="2A2A3BC0">
                      <w:pPr>
                        <w:jc w:val="center"/>
                        <w:rPr>
                          <w:rFonts w:ascii="Myriad Pro" w:hAnsi="Myriad Pro"/>
                          <w:b/>
                          <w:bCs/>
                          <w:sz w:val="44"/>
                          <w:szCs w:val="44"/>
                          <w:lang w:val="en-GB"/>
                        </w:rPr>
                      </w:pPr>
                      <w:r w:rsidRPr="00A521CA">
                        <w:rPr>
                          <w:rFonts w:ascii="Myriad Pro" w:hAnsi="Myriad Pro"/>
                          <w:b/>
                          <w:bCs/>
                          <w:sz w:val="44"/>
                          <w:szCs w:val="44"/>
                          <w:lang w:val="en-GB"/>
                        </w:rPr>
                        <w:t>A CLIL Lesson</w:t>
                      </w:r>
                    </w:p>
                    <w:p w:rsidRPr="00A521CA" w:rsidR="00A521CA" w:rsidRDefault="00A521CA" w14:paraId="3142F783" w14:textId="77777777">
                      <w:pPr>
                        <w:rPr>
                          <w:rFonts w:ascii="Myriad Pro" w:hAnsi="Myriad Pro"/>
                          <w:b/>
                          <w:bCs/>
                        </w:rPr>
                      </w:pPr>
                    </w:p>
                  </w:txbxContent>
                </v:textbox>
              </v:roundrect>
            </w:pict>
          </mc:Fallback>
        </mc:AlternateContent>
      </w:r>
      <w:r w:rsidR="007266FD">
        <w:rPr>
          <w:rFonts w:ascii="Myriad Pro" w:hAnsi="Myriad Pro"/>
          <w:sz w:val="22"/>
          <w:szCs w:val="22"/>
          <w:lang w:val="en-GB"/>
        </w:rPr>
        <w:t xml:space="preserve">    </w:t>
      </w:r>
    </w:p>
    <w:sectPr w:rsidR="006005C6" w:rsidRPr="006005C6" w:rsidSect="006005C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riol">
    <w:panose1 w:val="020B0604020202020204"/>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A1ADE"/>
    <w:multiLevelType w:val="hybridMultilevel"/>
    <w:tmpl w:val="978E8AC6"/>
    <w:lvl w:ilvl="0" w:tplc="D4381986">
      <w:start w:val="5"/>
      <w:numFmt w:val="bullet"/>
      <w:lvlText w:val="-"/>
      <w:lvlJc w:val="left"/>
      <w:pPr>
        <w:ind w:left="720" w:hanging="360"/>
      </w:pPr>
      <w:rPr>
        <w:rFonts w:ascii="Myriad Pro" w:eastAsiaTheme="minorHAnsi"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C6"/>
    <w:rsid w:val="00075833"/>
    <w:rsid w:val="0017531E"/>
    <w:rsid w:val="001937EB"/>
    <w:rsid w:val="001D3946"/>
    <w:rsid w:val="002A22FD"/>
    <w:rsid w:val="002B0C83"/>
    <w:rsid w:val="002B1234"/>
    <w:rsid w:val="00337A66"/>
    <w:rsid w:val="00347DCA"/>
    <w:rsid w:val="003D3C68"/>
    <w:rsid w:val="00403D70"/>
    <w:rsid w:val="0040755C"/>
    <w:rsid w:val="004152C5"/>
    <w:rsid w:val="00430649"/>
    <w:rsid w:val="00466A21"/>
    <w:rsid w:val="00485AA6"/>
    <w:rsid w:val="004913AF"/>
    <w:rsid w:val="004F4D1B"/>
    <w:rsid w:val="0056131F"/>
    <w:rsid w:val="00593E3E"/>
    <w:rsid w:val="006005C6"/>
    <w:rsid w:val="007266FD"/>
    <w:rsid w:val="00770D20"/>
    <w:rsid w:val="007B16B8"/>
    <w:rsid w:val="007E5693"/>
    <w:rsid w:val="00812937"/>
    <w:rsid w:val="008303DA"/>
    <w:rsid w:val="00861E74"/>
    <w:rsid w:val="0087222B"/>
    <w:rsid w:val="00912F1C"/>
    <w:rsid w:val="009A2405"/>
    <w:rsid w:val="00A3773B"/>
    <w:rsid w:val="00A521CA"/>
    <w:rsid w:val="00A6669B"/>
    <w:rsid w:val="00AD3D6F"/>
    <w:rsid w:val="00BC22ED"/>
    <w:rsid w:val="00BD5F9B"/>
    <w:rsid w:val="00BF5971"/>
    <w:rsid w:val="00C13516"/>
    <w:rsid w:val="00C843F7"/>
    <w:rsid w:val="00CB495E"/>
    <w:rsid w:val="00D4051B"/>
    <w:rsid w:val="00D504D0"/>
    <w:rsid w:val="00D75DB4"/>
    <w:rsid w:val="00D87ED5"/>
    <w:rsid w:val="00DE18CE"/>
    <w:rsid w:val="00DF4A87"/>
    <w:rsid w:val="00E21F95"/>
    <w:rsid w:val="00E31183"/>
    <w:rsid w:val="00E57BA5"/>
    <w:rsid w:val="00F10624"/>
    <w:rsid w:val="00FF2B76"/>
    <w:rsid w:val="00FF7655"/>
    <w:rsid w:val="77852E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2AFC"/>
  <w15:chartTrackingRefBased/>
  <w15:docId w15:val="{A151B58A-4C0C-B14D-8113-F7678CA1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F9B"/>
    <w:rPr>
      <w:color w:val="0563C1" w:themeColor="hyperlink"/>
      <w:u w:val="single"/>
    </w:rPr>
  </w:style>
  <w:style w:type="character" w:styleId="UnresolvedMention">
    <w:name w:val="Unresolved Mention"/>
    <w:basedOn w:val="DefaultParagraphFont"/>
    <w:uiPriority w:val="99"/>
    <w:semiHidden/>
    <w:unhideWhenUsed/>
    <w:rsid w:val="00BD5F9B"/>
    <w:rPr>
      <w:color w:val="605E5C"/>
      <w:shd w:val="clear" w:color="auto" w:fill="E1DFDD"/>
    </w:rPr>
  </w:style>
  <w:style w:type="paragraph" w:styleId="ListParagraph">
    <w:name w:val="List Paragraph"/>
    <w:basedOn w:val="Normal"/>
    <w:uiPriority w:val="34"/>
    <w:qFormat/>
    <w:rsid w:val="00812937"/>
    <w:pPr>
      <w:ind w:left="720"/>
      <w:contextualSpacing/>
    </w:pPr>
  </w:style>
  <w:style w:type="table" w:styleId="TableGrid">
    <w:name w:val="Table Grid"/>
    <w:basedOn w:val="TableNormal"/>
    <w:uiPriority w:val="39"/>
    <w:rsid w:val="00812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05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774131">
      <w:bodyDiv w:val="1"/>
      <w:marLeft w:val="0"/>
      <w:marRight w:val="0"/>
      <w:marTop w:val="0"/>
      <w:marBottom w:val="0"/>
      <w:divBdr>
        <w:top w:val="none" w:sz="0" w:space="0" w:color="auto"/>
        <w:left w:val="none" w:sz="0" w:space="0" w:color="auto"/>
        <w:bottom w:val="none" w:sz="0" w:space="0" w:color="auto"/>
        <w:right w:val="none" w:sz="0" w:space="0" w:color="auto"/>
      </w:divBdr>
    </w:div>
    <w:div w:id="164280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groups/clil4mfl/?source_id=341704926339" TargetMode="External"/><Relationship Id="rId5" Type="http://schemas.openxmlformats.org/officeDocument/2006/relationships/numbering" Target="numbering.xml"/><Relationship Id="rId10" Type="http://schemas.openxmlformats.org/officeDocument/2006/relationships/hyperlink" Target="https://www.youtube.com/watch?v=dFuCrxRobh0" TargetMode="External"/><Relationship Id="rId4" Type="http://schemas.openxmlformats.org/officeDocument/2006/relationships/customXml" Target="../customXml/item4.xml"/><Relationship Id="rId9" Type="http://schemas.openxmlformats.org/officeDocument/2006/relationships/hyperlink" Target="https://www.youtube.com/watch?v=dFuCrxRob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5CF4CE28A050E4FA9B514338C12549C" ma:contentTypeVersion="12" ma:contentTypeDescription="Create a new document." ma:contentTypeScope="" ma:versionID="757a73d5d37886bae360ab9801d8487c">
  <xsd:schema xmlns:xsd="http://www.w3.org/2001/XMLSchema" xmlns:xs="http://www.w3.org/2001/XMLSchema" xmlns:p="http://schemas.microsoft.com/office/2006/metadata/properties" xmlns:ns2="d890f261-01f1-4040-bc48-4b45f90fbe9d" xmlns:ns3="1ec1d852-9c26-48fb-b143-6ae8ca43974a" targetNamespace="http://schemas.microsoft.com/office/2006/metadata/properties" ma:root="true" ma:fieldsID="fe3e7960b21993c75eb358c982651b79" ns2:_="" ns3:_="">
    <xsd:import namespace="d890f261-01f1-4040-bc48-4b45f90fbe9d"/>
    <xsd:import namespace="1ec1d852-9c26-48fb-b143-6ae8ca439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0f261-01f1-4040-bc48-4b45f90fb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1d852-9c26-48fb-b143-6ae8ca4397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36C1C-0637-4655-9A62-56D57EBC50FF}">
  <ds:schemaRefs>
    <ds:schemaRef ds:uri="http://schemas.microsoft.com/sharepoint/v3/contenttype/forms"/>
  </ds:schemaRefs>
</ds:datastoreItem>
</file>

<file path=customXml/itemProps2.xml><?xml version="1.0" encoding="utf-8"?>
<ds:datastoreItem xmlns:ds="http://schemas.openxmlformats.org/officeDocument/2006/customXml" ds:itemID="{FB56D920-37F7-FF4C-A770-CD0F6F764597}">
  <ds:schemaRefs>
    <ds:schemaRef ds:uri="http://schemas.openxmlformats.org/officeDocument/2006/bibliography"/>
  </ds:schemaRefs>
</ds:datastoreItem>
</file>

<file path=customXml/itemProps3.xml><?xml version="1.0" encoding="utf-8"?>
<ds:datastoreItem xmlns:ds="http://schemas.openxmlformats.org/officeDocument/2006/customXml" ds:itemID="{7B021C1A-CCE0-464E-8C67-BE5614E7F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0f261-01f1-4040-bc48-4b45f90fbe9d"/>
    <ds:schemaRef ds:uri="1ec1d852-9c26-48fb-b143-6ae8ca439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95113-F40D-4423-93CA-B9E4228FF7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Neville</dc:creator>
  <cp:keywords/>
  <dc:description/>
  <cp:lastModifiedBy>Craig Neville</cp:lastModifiedBy>
  <cp:revision>13</cp:revision>
  <dcterms:created xsi:type="dcterms:W3CDTF">2020-06-08T09:35:00Z</dcterms:created>
  <dcterms:modified xsi:type="dcterms:W3CDTF">2020-06-12T09:05:00Z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0x01010095CF4CE28A050E4FA9B514338C12549C</vt:lpwstr>
  </property>
</Properties>
</file>