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15" w:rsidRDefault="004D229D">
      <w:pPr>
        <w:rPr>
          <w:b/>
          <w:sz w:val="40"/>
          <w:szCs w:val="40"/>
          <w:u w:val="single"/>
          <w:lang w:val="it-IT"/>
        </w:rPr>
      </w:pPr>
      <w:r w:rsidRPr="004D229D">
        <w:rPr>
          <w:b/>
          <w:sz w:val="40"/>
          <w:szCs w:val="40"/>
          <w:u w:val="single"/>
          <w:lang w:val="it-IT"/>
        </w:rPr>
        <w:t xml:space="preserve">Le Materie Scolastiche </w:t>
      </w:r>
    </w:p>
    <w:p w:rsidR="004D229D" w:rsidRDefault="004D229D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Scrivere la parola giusta sotto ogni disegno. </w:t>
      </w:r>
    </w:p>
    <w:p w:rsidR="004D229D" w:rsidRDefault="004D229D" w:rsidP="004D229D">
      <w:pPr>
        <w:pStyle w:val="ListParagraph"/>
        <w:numPr>
          <w:ilvl w:val="0"/>
          <w:numId w:val="1"/>
        </w:numPr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en-IE" w:eastAsia="en-IE"/>
        </w:rPr>
        <w:drawing>
          <wp:inline distT="0" distB="0" distL="0" distR="0">
            <wp:extent cx="923925" cy="109884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2. </w:t>
      </w:r>
      <w:r>
        <w:rPr>
          <w:noProof/>
          <w:sz w:val="24"/>
          <w:szCs w:val="24"/>
          <w:lang w:val="en-IE" w:eastAsia="en-IE"/>
        </w:rPr>
        <w:drawing>
          <wp:inline distT="0" distB="0" distL="0" distR="0">
            <wp:extent cx="781050" cy="104274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56" cy="104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3. </w:t>
      </w:r>
      <w:r>
        <w:rPr>
          <w:noProof/>
          <w:sz w:val="24"/>
          <w:szCs w:val="24"/>
          <w:lang w:val="en-IE" w:eastAsia="en-IE"/>
        </w:rPr>
        <w:drawing>
          <wp:inline distT="0" distB="0" distL="0" distR="0">
            <wp:extent cx="1304925" cy="100418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36" cy="100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9D" w:rsidRDefault="005013C0" w:rsidP="004D229D">
      <w:pPr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  <w:t>_______________________________________________________________________</w:t>
      </w:r>
    </w:p>
    <w:p w:rsidR="004D229D" w:rsidRDefault="004D229D" w:rsidP="004D229D">
      <w:pPr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4. </w:t>
      </w:r>
      <w:r>
        <w:rPr>
          <w:noProof/>
          <w:sz w:val="24"/>
          <w:szCs w:val="24"/>
          <w:lang w:val="en-IE" w:eastAsia="en-IE"/>
        </w:rPr>
        <w:drawing>
          <wp:inline distT="0" distB="0" distL="0" distR="0">
            <wp:extent cx="1114425" cy="1149724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5. </w:t>
      </w:r>
      <w:r>
        <w:rPr>
          <w:noProof/>
          <w:sz w:val="24"/>
          <w:szCs w:val="24"/>
          <w:lang w:val="en-IE" w:eastAsia="en-IE"/>
        </w:rPr>
        <w:drawing>
          <wp:inline distT="0" distB="0" distL="0" distR="0">
            <wp:extent cx="1209675" cy="124799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082" cy="125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it-IT"/>
        </w:rPr>
        <w:tab/>
        <w:t xml:space="preserve">6. </w:t>
      </w:r>
      <w:r>
        <w:rPr>
          <w:noProof/>
          <w:sz w:val="24"/>
          <w:szCs w:val="24"/>
          <w:lang w:val="en-IE" w:eastAsia="en-IE"/>
        </w:rPr>
        <w:drawing>
          <wp:inline distT="0" distB="0" distL="0" distR="0">
            <wp:extent cx="1287402" cy="838200"/>
            <wp:effectExtent l="19050" t="0" r="7998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81" cy="84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9D" w:rsidRDefault="005013C0" w:rsidP="004D229D">
      <w:pPr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</w:t>
      </w:r>
    </w:p>
    <w:p w:rsidR="004D229D" w:rsidRDefault="004D229D" w:rsidP="004D229D">
      <w:pPr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7. </w:t>
      </w:r>
      <w:r>
        <w:rPr>
          <w:noProof/>
          <w:sz w:val="24"/>
          <w:szCs w:val="24"/>
          <w:lang w:val="en-IE" w:eastAsia="en-IE"/>
        </w:rPr>
        <w:drawing>
          <wp:inline distT="0" distB="0" distL="0" distR="0">
            <wp:extent cx="1219200" cy="110038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81" cy="110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8. </w:t>
      </w:r>
      <w:r>
        <w:rPr>
          <w:noProof/>
          <w:sz w:val="24"/>
          <w:szCs w:val="24"/>
          <w:lang w:val="en-IE" w:eastAsia="en-IE"/>
        </w:rPr>
        <w:drawing>
          <wp:inline distT="0" distB="0" distL="0" distR="0">
            <wp:extent cx="1028700" cy="13335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9. </w:t>
      </w:r>
      <w:r>
        <w:rPr>
          <w:noProof/>
          <w:sz w:val="24"/>
          <w:szCs w:val="24"/>
          <w:lang w:val="en-IE" w:eastAsia="en-IE"/>
        </w:rPr>
        <w:drawing>
          <wp:inline distT="0" distB="0" distL="0" distR="0">
            <wp:extent cx="1000125" cy="978096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9D" w:rsidRDefault="005013C0" w:rsidP="004D229D">
      <w:pPr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</w:t>
      </w:r>
    </w:p>
    <w:p w:rsidR="004D229D" w:rsidRDefault="004D229D" w:rsidP="004D229D">
      <w:pPr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10. </w:t>
      </w:r>
      <w:r>
        <w:rPr>
          <w:noProof/>
          <w:sz w:val="24"/>
          <w:szCs w:val="24"/>
          <w:lang w:val="en-IE" w:eastAsia="en-IE"/>
        </w:rPr>
        <w:drawing>
          <wp:inline distT="0" distB="0" distL="0" distR="0">
            <wp:extent cx="1038225" cy="1319954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1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11. </w:t>
      </w:r>
      <w:r w:rsidR="005013C0">
        <w:rPr>
          <w:noProof/>
          <w:sz w:val="24"/>
          <w:szCs w:val="24"/>
          <w:lang w:val="en-IE" w:eastAsia="en-IE"/>
        </w:rPr>
        <w:drawing>
          <wp:inline distT="0" distB="0" distL="0" distR="0">
            <wp:extent cx="1028700" cy="1331566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41" cy="13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3C0">
        <w:rPr>
          <w:sz w:val="24"/>
          <w:szCs w:val="24"/>
          <w:lang w:val="it-IT"/>
        </w:rPr>
        <w:tab/>
      </w:r>
      <w:r w:rsidR="005013C0">
        <w:rPr>
          <w:sz w:val="24"/>
          <w:szCs w:val="24"/>
          <w:lang w:val="it-IT"/>
        </w:rPr>
        <w:tab/>
        <w:t xml:space="preserve">12. </w:t>
      </w:r>
      <w:r w:rsidR="005013C0">
        <w:rPr>
          <w:noProof/>
          <w:sz w:val="24"/>
          <w:szCs w:val="24"/>
          <w:lang w:val="en-IE" w:eastAsia="en-IE"/>
        </w:rPr>
        <w:drawing>
          <wp:inline distT="0" distB="0" distL="0" distR="0">
            <wp:extent cx="1114425" cy="1404176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0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C0" w:rsidRDefault="005013C0" w:rsidP="004D229D">
      <w:pPr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</w:t>
      </w:r>
    </w:p>
    <w:p w:rsidR="005013C0" w:rsidRDefault="005013C0" w:rsidP="004D229D">
      <w:pPr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L’inglese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il gaelico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la matematica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proofErr w:type="gramStart"/>
      <w:r>
        <w:rPr>
          <w:sz w:val="24"/>
          <w:szCs w:val="24"/>
          <w:lang w:val="it-IT"/>
        </w:rPr>
        <w:t>l</w:t>
      </w:r>
      <w:proofErr w:type="gramEnd"/>
      <w:r>
        <w:rPr>
          <w:sz w:val="24"/>
          <w:szCs w:val="24"/>
          <w:lang w:val="it-IT"/>
        </w:rPr>
        <w:t>’arte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</w:p>
    <w:p w:rsidR="005013C0" w:rsidRDefault="005013C0" w:rsidP="005013C0">
      <w:pPr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Le scienze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il francese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la religione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la storia</w:t>
      </w:r>
      <w:r>
        <w:rPr>
          <w:sz w:val="24"/>
          <w:szCs w:val="24"/>
          <w:lang w:val="it-IT"/>
        </w:rPr>
        <w:tab/>
      </w:r>
    </w:p>
    <w:p w:rsidR="005013C0" w:rsidRPr="004D229D" w:rsidRDefault="005013C0" w:rsidP="005013C0">
      <w:pPr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La musica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la geografia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la ginnastica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l’italiano </w:t>
      </w:r>
    </w:p>
    <w:sectPr w:rsidR="005013C0" w:rsidRPr="004D229D" w:rsidSect="005013C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0715"/>
    <w:multiLevelType w:val="hybridMultilevel"/>
    <w:tmpl w:val="3D7658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29D"/>
    <w:rsid w:val="003C57FF"/>
    <w:rsid w:val="004D229D"/>
    <w:rsid w:val="005013C0"/>
    <w:rsid w:val="007D12F3"/>
    <w:rsid w:val="00B04AA2"/>
    <w:rsid w:val="00C4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15"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9D"/>
    <w:rPr>
      <w:rFonts w:ascii="Tahoma" w:hAnsi="Tahoma" w:cs="Tahoma"/>
      <w:sz w:val="16"/>
      <w:szCs w:val="16"/>
      <w:lang w:val="ga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Nessa</dc:creator>
  <cp:lastModifiedBy>Nessa</cp:lastModifiedBy>
  <cp:revision>1</cp:revision>
  <dcterms:created xsi:type="dcterms:W3CDTF">2011-01-26T18:52:00Z</dcterms:created>
  <dcterms:modified xsi:type="dcterms:W3CDTF">2011-01-26T19:10:00Z</dcterms:modified>
</cp:coreProperties>
</file>